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4E" w:rsidRPr="00ED39E3" w:rsidRDefault="00975F4E" w:rsidP="00036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Дистанционное задание на 25. 05.2020 для группы 16а</w:t>
      </w:r>
    </w:p>
    <w:p w:rsidR="00975F4E" w:rsidRPr="00ED39E3" w:rsidRDefault="00975F4E" w:rsidP="00036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Добрый день, уважаемый, обучающийся!</w:t>
      </w:r>
    </w:p>
    <w:p w:rsidR="00975F4E" w:rsidRPr="00ED39E3" w:rsidRDefault="00975F4E" w:rsidP="00975F4E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Вашему вниманию предлагаются учебные темы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645F" w:rsidRPr="00ED39E3">
        <w:rPr>
          <w:rFonts w:ascii="Times New Roman" w:hAnsi="Times New Roman" w:cs="Times New Roman"/>
          <w:b/>
          <w:sz w:val="24"/>
          <w:szCs w:val="24"/>
        </w:rPr>
        <w:t>«</w:t>
      </w:r>
      <w:r w:rsidR="00203780" w:rsidRPr="00ED39E3">
        <w:rPr>
          <w:rFonts w:ascii="Times New Roman" w:hAnsi="Times New Roman" w:cs="Times New Roman"/>
          <w:b/>
          <w:sz w:val="24"/>
          <w:szCs w:val="24"/>
        </w:rPr>
        <w:t xml:space="preserve">Рынок труда. </w:t>
      </w:r>
      <w:r w:rsidR="0003645F" w:rsidRPr="00ED39E3">
        <w:rPr>
          <w:rFonts w:ascii="Times New Roman" w:hAnsi="Times New Roman" w:cs="Times New Roman"/>
          <w:b/>
          <w:sz w:val="24"/>
          <w:szCs w:val="24"/>
        </w:rPr>
        <w:t>Роль  профсоюзов и государства на рынках труда»</w:t>
      </w:r>
      <w:r w:rsidR="009D60A7" w:rsidRPr="00ED39E3">
        <w:rPr>
          <w:rFonts w:ascii="Times New Roman" w:hAnsi="Times New Roman" w:cs="Times New Roman"/>
          <w:b/>
          <w:sz w:val="24"/>
          <w:szCs w:val="24"/>
        </w:rPr>
        <w:t xml:space="preserve"> и « Человеческий капитал»   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>в разделе «Экономика</w:t>
      </w:r>
      <w:r w:rsidR="000D089E" w:rsidRPr="00ED39E3">
        <w:rPr>
          <w:rFonts w:ascii="Times New Roman" w:hAnsi="Times New Roman" w:cs="Times New Roman"/>
          <w:sz w:val="24"/>
          <w:szCs w:val="24"/>
        </w:rPr>
        <w:t>.</w:t>
      </w:r>
      <w:r w:rsidR="0068708E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0D089E" w:rsidRPr="00ED39E3">
        <w:rPr>
          <w:rFonts w:ascii="Times New Roman" w:hAnsi="Times New Roman" w:cs="Times New Roman"/>
          <w:sz w:val="24"/>
          <w:szCs w:val="24"/>
        </w:rPr>
        <w:t xml:space="preserve"> Рынок труда и безработица</w:t>
      </w:r>
      <w:r w:rsidRPr="00ED39E3">
        <w:rPr>
          <w:rFonts w:ascii="Times New Roman" w:hAnsi="Times New Roman" w:cs="Times New Roman"/>
          <w:sz w:val="24"/>
          <w:szCs w:val="24"/>
        </w:rPr>
        <w:t xml:space="preserve">» по курсу общеобразовательной дисциплины   «Обществознание»:    </w:t>
      </w:r>
    </w:p>
    <w:p w:rsidR="00B23496" w:rsidRPr="00ED39E3" w:rsidRDefault="00975F4E" w:rsidP="00293D48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ab/>
        <w:t>При изучении нов</w:t>
      </w:r>
      <w:r w:rsidR="001D16DA" w:rsidRPr="00ED39E3">
        <w:rPr>
          <w:rFonts w:ascii="Times New Roman" w:hAnsi="Times New Roman" w:cs="Times New Roman"/>
          <w:sz w:val="24"/>
          <w:szCs w:val="24"/>
        </w:rPr>
        <w:t>ых</w:t>
      </w:r>
      <w:r w:rsidRPr="00ED39E3">
        <w:rPr>
          <w:rFonts w:ascii="Times New Roman" w:hAnsi="Times New Roman" w:cs="Times New Roman"/>
          <w:sz w:val="24"/>
          <w:szCs w:val="24"/>
        </w:rPr>
        <w:t xml:space="preserve"> тем, Вам не обойтись без актуализации основных категорий и понятий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03780" w:rsidRPr="00E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80" w:rsidRPr="00ED39E3">
        <w:rPr>
          <w:rFonts w:ascii="Times New Roman" w:hAnsi="Times New Roman" w:cs="Times New Roman"/>
          <w:b/>
          <w:i/>
          <w:sz w:val="24"/>
          <w:szCs w:val="24"/>
        </w:rPr>
        <w:t>трудовые ресурсы (</w:t>
      </w:r>
      <w:r w:rsidRPr="00ED39E3">
        <w:rPr>
          <w:rFonts w:ascii="Times New Roman" w:hAnsi="Times New Roman" w:cs="Times New Roman"/>
          <w:b/>
          <w:i/>
          <w:sz w:val="24"/>
          <w:szCs w:val="24"/>
        </w:rPr>
        <w:t>факторы производства</w:t>
      </w:r>
      <w:r w:rsidR="00203780" w:rsidRPr="00ED39E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D39E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03780" w:rsidRPr="00ED39E3">
        <w:rPr>
          <w:rFonts w:ascii="Times New Roman" w:hAnsi="Times New Roman" w:cs="Times New Roman"/>
          <w:b/>
          <w:i/>
          <w:sz w:val="24"/>
          <w:szCs w:val="24"/>
        </w:rPr>
        <w:t xml:space="preserve">спрос </w:t>
      </w:r>
      <w:r w:rsidR="00B23496" w:rsidRPr="00ED39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3780" w:rsidRPr="00ED39E3">
        <w:rPr>
          <w:rFonts w:ascii="Times New Roman" w:hAnsi="Times New Roman" w:cs="Times New Roman"/>
          <w:b/>
          <w:i/>
          <w:sz w:val="24"/>
          <w:szCs w:val="24"/>
        </w:rPr>
        <w:t>и предложение, экономическая эффективност</w:t>
      </w:r>
      <w:r w:rsidR="00BE4C8E" w:rsidRPr="00ED39E3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203780" w:rsidRPr="00ED39E3">
        <w:rPr>
          <w:rFonts w:ascii="Times New Roman" w:hAnsi="Times New Roman" w:cs="Times New Roman"/>
          <w:b/>
          <w:i/>
          <w:sz w:val="24"/>
          <w:szCs w:val="24"/>
        </w:rPr>
        <w:t>, рентабельност</w:t>
      </w:r>
      <w:r w:rsidR="00BE4C8E" w:rsidRPr="00ED39E3">
        <w:rPr>
          <w:rFonts w:ascii="Times New Roman" w:hAnsi="Times New Roman" w:cs="Times New Roman"/>
          <w:b/>
          <w:i/>
          <w:sz w:val="24"/>
          <w:szCs w:val="24"/>
        </w:rPr>
        <w:t>ь, инвестиции,</w:t>
      </w:r>
      <w:r w:rsidR="00285976" w:rsidRPr="00ED39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4C8E" w:rsidRPr="00ED39E3">
        <w:rPr>
          <w:rFonts w:ascii="Times New Roman" w:hAnsi="Times New Roman" w:cs="Times New Roman"/>
          <w:b/>
          <w:i/>
          <w:sz w:val="24"/>
          <w:szCs w:val="24"/>
        </w:rPr>
        <w:t xml:space="preserve">социальные </w:t>
      </w:r>
      <w:r w:rsidR="007B2B09" w:rsidRPr="00ED39E3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E4C8E" w:rsidRPr="00ED39E3">
        <w:rPr>
          <w:rFonts w:ascii="Times New Roman" w:hAnsi="Times New Roman" w:cs="Times New Roman"/>
          <w:b/>
          <w:i/>
          <w:sz w:val="24"/>
          <w:szCs w:val="24"/>
        </w:rPr>
        <w:t>амортизаторы</w:t>
      </w:r>
      <w:r w:rsidR="007B2B09" w:rsidRPr="00ED39E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B2B09" w:rsidRPr="00ED39E3">
        <w:rPr>
          <w:rFonts w:ascii="Times New Roman" w:hAnsi="Times New Roman" w:cs="Times New Roman"/>
          <w:b/>
          <w:sz w:val="24"/>
          <w:szCs w:val="24"/>
        </w:rPr>
        <w:t>.</w:t>
      </w:r>
      <w:r w:rsidR="00285976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 xml:space="preserve">Перечисленные понятия позволят легко адаптироваться в </w:t>
      </w:r>
      <w:r w:rsidR="001D16DA" w:rsidRPr="00ED39E3">
        <w:rPr>
          <w:rFonts w:ascii="Times New Roman" w:hAnsi="Times New Roman" w:cs="Times New Roman"/>
          <w:sz w:val="24"/>
          <w:szCs w:val="24"/>
        </w:rPr>
        <w:t xml:space="preserve">вопросах </w:t>
      </w:r>
      <w:r w:rsidRPr="00ED39E3">
        <w:rPr>
          <w:rFonts w:ascii="Times New Roman" w:hAnsi="Times New Roman" w:cs="Times New Roman"/>
          <w:sz w:val="24"/>
          <w:szCs w:val="24"/>
        </w:rPr>
        <w:t xml:space="preserve"> задан</w:t>
      </w:r>
      <w:r w:rsidR="001D16DA" w:rsidRPr="00ED39E3">
        <w:rPr>
          <w:rFonts w:ascii="Times New Roman" w:hAnsi="Times New Roman" w:cs="Times New Roman"/>
          <w:sz w:val="24"/>
          <w:szCs w:val="24"/>
        </w:rPr>
        <w:t>ных тем</w:t>
      </w:r>
      <w:r w:rsidRPr="00ED39E3">
        <w:rPr>
          <w:rFonts w:ascii="Times New Roman" w:hAnsi="Times New Roman" w:cs="Times New Roman"/>
          <w:sz w:val="24"/>
          <w:szCs w:val="24"/>
        </w:rPr>
        <w:t>, раскрывающ</w:t>
      </w:r>
      <w:r w:rsidR="001D16DA" w:rsidRPr="00ED39E3">
        <w:rPr>
          <w:rFonts w:ascii="Times New Roman" w:hAnsi="Times New Roman" w:cs="Times New Roman"/>
          <w:sz w:val="24"/>
          <w:szCs w:val="24"/>
        </w:rPr>
        <w:t xml:space="preserve">их </w:t>
      </w:r>
      <w:r w:rsidRPr="00ED39E3">
        <w:rPr>
          <w:rFonts w:ascii="Times New Roman" w:hAnsi="Times New Roman" w:cs="Times New Roman"/>
          <w:sz w:val="24"/>
          <w:szCs w:val="24"/>
        </w:rPr>
        <w:t>тесную взаимосвязь</w:t>
      </w:r>
      <w:r w:rsidR="001D16DA" w:rsidRPr="00ED39E3">
        <w:rPr>
          <w:rFonts w:ascii="Times New Roman" w:hAnsi="Times New Roman" w:cs="Times New Roman"/>
          <w:sz w:val="24"/>
          <w:szCs w:val="24"/>
        </w:rPr>
        <w:t xml:space="preserve"> и взаимозависимость</w:t>
      </w:r>
      <w:r w:rsidRPr="00ED39E3">
        <w:rPr>
          <w:rFonts w:ascii="Times New Roman" w:hAnsi="Times New Roman" w:cs="Times New Roman"/>
          <w:sz w:val="24"/>
          <w:szCs w:val="24"/>
        </w:rPr>
        <w:t xml:space="preserve">   сложных проблем социальной политики и экономической деятельности человека</w:t>
      </w:r>
      <w:r w:rsidR="00285976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285976" w:rsidRPr="00ED39E3">
        <w:rPr>
          <w:rFonts w:ascii="Times New Roman" w:hAnsi="Times New Roman" w:cs="Times New Roman"/>
          <w:sz w:val="24"/>
          <w:szCs w:val="24"/>
        </w:rPr>
        <w:t xml:space="preserve"> в условиях рыночной экономики. Особенно  актуал</w:t>
      </w:r>
      <w:r w:rsidR="004B5D7B" w:rsidRPr="00ED39E3">
        <w:rPr>
          <w:rFonts w:ascii="Times New Roman" w:hAnsi="Times New Roman" w:cs="Times New Roman"/>
          <w:sz w:val="24"/>
          <w:szCs w:val="24"/>
        </w:rPr>
        <w:t>ен</w:t>
      </w:r>
      <w:r w:rsidR="00285976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4B5D7B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285976" w:rsidRPr="00ED39E3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285976" w:rsidRPr="00ED39E3">
        <w:rPr>
          <w:rFonts w:ascii="Times New Roman" w:hAnsi="Times New Roman" w:cs="Times New Roman"/>
          <w:sz w:val="24"/>
          <w:szCs w:val="24"/>
        </w:rPr>
        <w:t xml:space="preserve"> об </w:t>
      </w:r>
      <w:r w:rsidR="00293D48" w:rsidRPr="00ED39E3">
        <w:rPr>
          <w:rFonts w:ascii="Times New Roman" w:hAnsi="Times New Roman" w:cs="Times New Roman"/>
          <w:sz w:val="24"/>
          <w:szCs w:val="24"/>
        </w:rPr>
        <w:t xml:space="preserve">  увеличении человеческого капитала и его вкладе в экономическое и социальное развитие.</w:t>
      </w:r>
    </w:p>
    <w:p w:rsidR="008D7D9D" w:rsidRPr="00ED39E3" w:rsidRDefault="00975F4E" w:rsidP="008D7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Источниками информации для Вас будут:</w:t>
      </w:r>
    </w:p>
    <w:p w:rsidR="00975F4E" w:rsidRPr="00ED39E3" w:rsidRDefault="00975F4E" w:rsidP="000114A3">
      <w:pPr>
        <w:ind w:left="708"/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1. А.Г. Важенин. Обществознание: Учебник.- «Академия», 2013. Глава 4, параграф</w:t>
      </w:r>
      <w:r w:rsidR="00293D48" w:rsidRPr="00ED39E3">
        <w:rPr>
          <w:rFonts w:ascii="Times New Roman" w:hAnsi="Times New Roman" w:cs="Times New Roman"/>
          <w:sz w:val="24"/>
          <w:szCs w:val="24"/>
        </w:rPr>
        <w:t>ы</w:t>
      </w:r>
      <w:r w:rsidRPr="00ED39E3">
        <w:rPr>
          <w:rFonts w:ascii="Times New Roman" w:hAnsi="Times New Roman" w:cs="Times New Roman"/>
          <w:sz w:val="24"/>
          <w:szCs w:val="24"/>
        </w:rPr>
        <w:t xml:space="preserve">  </w:t>
      </w:r>
      <w:r w:rsidR="000114A3" w:rsidRPr="00ED39E3">
        <w:rPr>
          <w:rFonts w:ascii="Times New Roman" w:hAnsi="Times New Roman" w:cs="Times New Roman"/>
          <w:sz w:val="24"/>
          <w:szCs w:val="24"/>
        </w:rPr>
        <w:t xml:space="preserve">   </w:t>
      </w:r>
      <w:r w:rsidRPr="00ED39E3">
        <w:rPr>
          <w:rFonts w:ascii="Times New Roman" w:hAnsi="Times New Roman" w:cs="Times New Roman"/>
          <w:sz w:val="24"/>
          <w:szCs w:val="24"/>
        </w:rPr>
        <w:t>4.</w:t>
      </w:r>
      <w:r w:rsidR="00B23496" w:rsidRPr="00ED39E3">
        <w:rPr>
          <w:rFonts w:ascii="Times New Roman" w:hAnsi="Times New Roman" w:cs="Times New Roman"/>
          <w:sz w:val="24"/>
          <w:szCs w:val="24"/>
        </w:rPr>
        <w:t>3, 4.4.</w:t>
      </w:r>
      <w:r w:rsidRPr="00ED39E3">
        <w:rPr>
          <w:rFonts w:ascii="Times New Roman" w:hAnsi="Times New Roman" w:cs="Times New Roman"/>
          <w:sz w:val="24"/>
          <w:szCs w:val="24"/>
        </w:rPr>
        <w:t xml:space="preserve"> (стр. стр.</w:t>
      </w:r>
      <w:r w:rsidR="007B2B09" w:rsidRPr="00ED39E3">
        <w:rPr>
          <w:rFonts w:ascii="Times New Roman" w:hAnsi="Times New Roman" w:cs="Times New Roman"/>
          <w:sz w:val="24"/>
          <w:szCs w:val="24"/>
        </w:rPr>
        <w:t>183</w:t>
      </w:r>
      <w:r w:rsidRPr="00ED39E3">
        <w:rPr>
          <w:rFonts w:ascii="Times New Roman" w:hAnsi="Times New Roman" w:cs="Times New Roman"/>
          <w:sz w:val="24"/>
          <w:szCs w:val="24"/>
        </w:rPr>
        <w:t>-</w:t>
      </w:r>
      <w:r w:rsidR="007B2B09" w:rsidRPr="00ED39E3">
        <w:rPr>
          <w:rFonts w:ascii="Times New Roman" w:hAnsi="Times New Roman" w:cs="Times New Roman"/>
          <w:sz w:val="24"/>
          <w:szCs w:val="24"/>
        </w:rPr>
        <w:t>197</w:t>
      </w:r>
      <w:r w:rsidRPr="00ED39E3">
        <w:rPr>
          <w:rFonts w:ascii="Times New Roman" w:hAnsi="Times New Roman" w:cs="Times New Roman"/>
          <w:sz w:val="24"/>
          <w:szCs w:val="24"/>
        </w:rPr>
        <w:t xml:space="preserve">).  </w:t>
      </w:r>
      <w:r w:rsidR="000114A3" w:rsidRPr="00ED39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4C8E" w:rsidRPr="00ED39E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0114A3" w:rsidRPr="00ED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B09" w:rsidRPr="00ED39E3" w:rsidRDefault="007B2B09" w:rsidP="000114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2. Тезисный комментарий к содержанию вопросов темы (отмечен символом).</w:t>
      </w:r>
    </w:p>
    <w:p w:rsidR="000A796F" w:rsidRPr="00ED39E3" w:rsidRDefault="000114A3" w:rsidP="000114A3">
      <w:pPr>
        <w:ind w:left="708"/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3.  </w:t>
      </w:r>
      <w:r w:rsidR="000A796F" w:rsidRPr="00ED39E3">
        <w:rPr>
          <w:rFonts w:ascii="Times New Roman" w:hAnsi="Times New Roman" w:cs="Times New Roman"/>
          <w:sz w:val="24"/>
          <w:szCs w:val="24"/>
        </w:rPr>
        <w:t>Конституция</w:t>
      </w:r>
      <w:r w:rsidR="009B1749" w:rsidRPr="00ED39E3">
        <w:rPr>
          <w:rFonts w:ascii="Times New Roman" w:hAnsi="Times New Roman" w:cs="Times New Roman"/>
          <w:sz w:val="24"/>
          <w:szCs w:val="24"/>
        </w:rPr>
        <w:t xml:space="preserve">  Российской Федерации (РФ) с</w:t>
      </w:r>
      <w:r w:rsidR="000A796F" w:rsidRPr="00ED39E3">
        <w:rPr>
          <w:rFonts w:ascii="Times New Roman" w:hAnsi="Times New Roman" w:cs="Times New Roman"/>
          <w:sz w:val="24"/>
          <w:szCs w:val="24"/>
        </w:rPr>
        <w:t>татьи 30, 37</w:t>
      </w:r>
      <w:r w:rsidR="009B1749" w:rsidRPr="00ED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4A3" w:rsidRPr="00ED39E3" w:rsidRDefault="00293D48" w:rsidP="00293D48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4. а) Закон РФ от 19 апреля 1991 г. N 1032-1 "О занятости населения в Российской Федерации" (с изменениями и дополнениями</w:t>
      </w:r>
      <w:r w:rsidR="00A53F90" w:rsidRPr="00ED39E3">
        <w:rPr>
          <w:rFonts w:ascii="Times New Roman" w:hAnsi="Times New Roman" w:cs="Times New Roman"/>
          <w:sz w:val="24"/>
          <w:szCs w:val="24"/>
        </w:rPr>
        <w:t xml:space="preserve"> в т. ч. - апрель 2020 г</w:t>
      </w:r>
      <w:r w:rsidRPr="00ED39E3">
        <w:rPr>
          <w:rFonts w:ascii="Times New Roman" w:hAnsi="Times New Roman" w:cs="Times New Roman"/>
          <w:sz w:val="24"/>
          <w:szCs w:val="24"/>
        </w:rPr>
        <w:t>).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 Глава I. Общие положения, ст.1, 3, 7. 7.1; 7.2, ст. 21.</w:t>
      </w:r>
    </w:p>
    <w:p w:rsidR="000A796F" w:rsidRPr="00ED39E3" w:rsidRDefault="007B2B09" w:rsidP="00293D48">
      <w:pPr>
        <w:ind w:left="708"/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б)</w:t>
      </w:r>
      <w:r w:rsidR="000114A3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>Трудовой кодекс Российской Федерации</w:t>
      </w:r>
      <w:r w:rsidR="000114A3" w:rsidRPr="00ED39E3">
        <w:rPr>
          <w:rFonts w:ascii="Times New Roman" w:hAnsi="Times New Roman" w:cs="Times New Roman"/>
          <w:sz w:val="24"/>
          <w:szCs w:val="24"/>
        </w:rPr>
        <w:t xml:space="preserve"> (КЗоТ)</w:t>
      </w:r>
      <w:r w:rsidRPr="00ED39E3"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ED39E3" w:rsidRPr="00ED39E3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апрель-май 2020г.)</w:t>
      </w:r>
      <w:r w:rsidRPr="00ED39E3">
        <w:rPr>
          <w:rFonts w:ascii="Times New Roman" w:hAnsi="Times New Roman" w:cs="Times New Roman"/>
          <w:sz w:val="24"/>
          <w:szCs w:val="24"/>
        </w:rPr>
        <w:t xml:space="preserve">, </w:t>
      </w:r>
      <w:r w:rsidRPr="00ED39E3">
        <w:rPr>
          <w:rFonts w:ascii="Times New Roman" w:hAnsi="Times New Roman" w:cs="Times New Roman"/>
          <w:b/>
          <w:sz w:val="24"/>
          <w:szCs w:val="24"/>
        </w:rPr>
        <w:t>раздел I,</w:t>
      </w:r>
      <w:r w:rsidR="000114A3" w:rsidRPr="00E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b/>
          <w:sz w:val="24"/>
          <w:szCs w:val="24"/>
        </w:rPr>
        <w:t>глава  1, ст. 1-14</w:t>
      </w:r>
      <w:r w:rsidR="000A796F" w:rsidRPr="00ED39E3">
        <w:rPr>
          <w:rFonts w:ascii="Times New Roman" w:hAnsi="Times New Roman" w:cs="Times New Roman"/>
          <w:b/>
          <w:sz w:val="24"/>
          <w:szCs w:val="24"/>
        </w:rPr>
        <w:t>, Глава 58</w:t>
      </w:r>
      <w:r w:rsidR="008D7D9D" w:rsidRPr="00ED39E3">
        <w:rPr>
          <w:rFonts w:ascii="Times New Roman" w:hAnsi="Times New Roman" w:cs="Times New Roman"/>
          <w:b/>
          <w:sz w:val="24"/>
          <w:szCs w:val="24"/>
        </w:rPr>
        <w:t>.</w:t>
      </w:r>
      <w:r w:rsidR="000A796F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8D7D9D" w:rsidRPr="00ED39E3">
        <w:rPr>
          <w:rFonts w:ascii="Times New Roman" w:hAnsi="Times New Roman" w:cs="Times New Roman"/>
          <w:sz w:val="24"/>
          <w:szCs w:val="24"/>
        </w:rPr>
        <w:t xml:space="preserve">О </w:t>
      </w:r>
      <w:r w:rsidR="000A796F" w:rsidRPr="00ED39E3">
        <w:rPr>
          <w:rFonts w:ascii="Times New Roman" w:hAnsi="Times New Roman" w:cs="Times New Roman"/>
          <w:sz w:val="24"/>
          <w:szCs w:val="24"/>
        </w:rPr>
        <w:t>защите трудовых прав и законных интересов работников профессиональными союзами.</w:t>
      </w:r>
    </w:p>
    <w:p w:rsidR="00175827" w:rsidRPr="0039264B" w:rsidRDefault="00175827" w:rsidP="007B2B09">
      <w:pPr>
        <w:rPr>
          <w:rFonts w:ascii="Times New Roman" w:hAnsi="Times New Roman" w:cs="Times New Roman"/>
          <w:b/>
          <w:sz w:val="24"/>
          <w:szCs w:val="24"/>
        </w:rPr>
      </w:pPr>
      <w:r w:rsidRPr="0039264B">
        <w:rPr>
          <w:rFonts w:ascii="Times New Roman" w:hAnsi="Times New Roman" w:cs="Times New Roman"/>
          <w:b/>
          <w:sz w:val="24"/>
          <w:szCs w:val="24"/>
        </w:rPr>
        <w:t>Тема А.  Рынок труда. Роль  профсоюзов и государства на рынк</w:t>
      </w:r>
      <w:r w:rsidR="00516CAE" w:rsidRPr="0039264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39264B">
        <w:rPr>
          <w:rFonts w:ascii="Times New Roman" w:hAnsi="Times New Roman" w:cs="Times New Roman"/>
          <w:b/>
          <w:sz w:val="24"/>
          <w:szCs w:val="24"/>
        </w:rPr>
        <w:t>труда.</w:t>
      </w:r>
    </w:p>
    <w:p w:rsidR="00175827" w:rsidRPr="0039264B" w:rsidRDefault="00175827" w:rsidP="007B2B09">
      <w:pPr>
        <w:rPr>
          <w:rFonts w:ascii="Times New Roman" w:hAnsi="Times New Roman" w:cs="Times New Roman"/>
          <w:b/>
          <w:sz w:val="24"/>
          <w:szCs w:val="24"/>
        </w:rPr>
      </w:pPr>
      <w:r w:rsidRPr="0039264B">
        <w:rPr>
          <w:rFonts w:ascii="Times New Roman" w:hAnsi="Times New Roman" w:cs="Times New Roman"/>
          <w:b/>
          <w:sz w:val="24"/>
          <w:szCs w:val="24"/>
        </w:rPr>
        <w:t>Тема Б.   Человеческий капитал.</w:t>
      </w:r>
      <w:bookmarkStart w:id="0" w:name="_GoBack"/>
      <w:bookmarkEnd w:id="0"/>
    </w:p>
    <w:p w:rsidR="00975F4E" w:rsidRPr="00ED39E3" w:rsidRDefault="007B2B09" w:rsidP="00975F4E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Тема А.  Рынок труда. Роль  профсоюзов и государства на рынк</w:t>
      </w:r>
      <w:r w:rsidR="00516CAE" w:rsidRPr="00ED39E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ED39E3">
        <w:rPr>
          <w:rFonts w:ascii="Times New Roman" w:hAnsi="Times New Roman" w:cs="Times New Roman"/>
          <w:b/>
          <w:sz w:val="24"/>
          <w:szCs w:val="24"/>
        </w:rPr>
        <w:t>труда.</w:t>
      </w:r>
    </w:p>
    <w:p w:rsidR="00975F4E" w:rsidRPr="00ED39E3" w:rsidRDefault="007B2B09" w:rsidP="00975F4E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Вопросы темы:</w:t>
      </w:r>
    </w:p>
    <w:p w:rsidR="00975F4E" w:rsidRPr="00ED39E3" w:rsidRDefault="00175827" w:rsidP="00975F4E">
      <w:pPr>
        <w:rPr>
          <w:rFonts w:ascii="Times New Roman" w:hAnsi="Times New Roman" w:cs="Times New Roman"/>
          <w:i/>
          <w:sz w:val="24"/>
          <w:szCs w:val="24"/>
        </w:rPr>
      </w:pPr>
      <w:r w:rsidRPr="00ED39E3">
        <w:rPr>
          <w:rFonts w:ascii="Times New Roman" w:hAnsi="Times New Roman" w:cs="Times New Roman"/>
          <w:i/>
          <w:sz w:val="24"/>
          <w:szCs w:val="24"/>
        </w:rPr>
        <w:t>1. Понятие рынок труда, его  особенности</w:t>
      </w:r>
      <w:r w:rsidR="008D7D9D" w:rsidRPr="00ED39E3">
        <w:rPr>
          <w:rFonts w:ascii="Times New Roman" w:hAnsi="Times New Roman" w:cs="Times New Roman"/>
          <w:i/>
          <w:sz w:val="24"/>
          <w:szCs w:val="24"/>
        </w:rPr>
        <w:t>.</w:t>
      </w:r>
    </w:p>
    <w:p w:rsidR="009B1749" w:rsidRPr="00ED39E3" w:rsidRDefault="009B1749" w:rsidP="009B1749">
      <w:pPr>
        <w:rPr>
          <w:rFonts w:ascii="Times New Roman" w:hAnsi="Times New Roman" w:cs="Times New Roman"/>
          <w:i/>
          <w:sz w:val="24"/>
          <w:szCs w:val="24"/>
        </w:rPr>
      </w:pPr>
      <w:r w:rsidRPr="00ED39E3">
        <w:rPr>
          <w:rFonts w:ascii="Times New Roman" w:hAnsi="Times New Roman" w:cs="Times New Roman"/>
          <w:i/>
          <w:sz w:val="24"/>
          <w:szCs w:val="24"/>
        </w:rPr>
        <w:t>2. Роль профсоюзов в регулировании рынка труда</w:t>
      </w:r>
    </w:p>
    <w:p w:rsidR="009B1749" w:rsidRPr="00ED39E3" w:rsidRDefault="009B1749" w:rsidP="00975F4E">
      <w:pPr>
        <w:rPr>
          <w:rFonts w:ascii="Times New Roman" w:hAnsi="Times New Roman" w:cs="Times New Roman"/>
          <w:i/>
          <w:sz w:val="24"/>
          <w:szCs w:val="24"/>
        </w:rPr>
      </w:pPr>
      <w:r w:rsidRPr="00ED39E3">
        <w:rPr>
          <w:rFonts w:ascii="Times New Roman" w:hAnsi="Times New Roman" w:cs="Times New Roman"/>
          <w:i/>
          <w:sz w:val="24"/>
          <w:szCs w:val="24"/>
        </w:rPr>
        <w:t>3.  Государственное регулирование рынка труда в России</w:t>
      </w:r>
    </w:p>
    <w:p w:rsidR="009B1749" w:rsidRPr="00ED39E3" w:rsidRDefault="009B1749" w:rsidP="00175827">
      <w:pPr>
        <w:rPr>
          <w:rFonts w:ascii="Times New Roman" w:hAnsi="Times New Roman" w:cs="Times New Roman"/>
          <w:i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?</w:t>
      </w:r>
      <w:r w:rsidRPr="00ED39E3">
        <w:rPr>
          <w:rFonts w:ascii="Times New Roman" w:hAnsi="Times New Roman" w:cs="Times New Roman"/>
          <w:sz w:val="24"/>
          <w:szCs w:val="24"/>
        </w:rPr>
        <w:t xml:space="preserve">1. </w:t>
      </w:r>
      <w:r w:rsidRPr="00ED39E3">
        <w:rPr>
          <w:rFonts w:ascii="Times New Roman" w:hAnsi="Times New Roman" w:cs="Times New Roman"/>
          <w:i/>
          <w:sz w:val="24"/>
          <w:szCs w:val="24"/>
        </w:rPr>
        <w:t>Понятие рынок труда, его  особенности.</w:t>
      </w:r>
    </w:p>
    <w:p w:rsidR="004B5D7B" w:rsidRPr="00ED39E3" w:rsidRDefault="00D41984" w:rsidP="00703E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lastRenderedPageBreak/>
        <w:t>Рынок труда</w:t>
      </w:r>
      <w:r w:rsidRPr="00ED39E3">
        <w:rPr>
          <w:rFonts w:ascii="Times New Roman" w:hAnsi="Times New Roman" w:cs="Times New Roman"/>
          <w:sz w:val="24"/>
          <w:szCs w:val="24"/>
        </w:rPr>
        <w:t xml:space="preserve"> — это сфера формирования </w:t>
      </w:r>
      <w:r w:rsidRPr="00ED39E3">
        <w:rPr>
          <w:rFonts w:ascii="Times New Roman" w:hAnsi="Times New Roman" w:cs="Times New Roman"/>
          <w:b/>
          <w:sz w:val="24"/>
          <w:szCs w:val="24"/>
        </w:rPr>
        <w:t>спроса и предложения рабочей силы</w:t>
      </w:r>
      <w:r w:rsidRPr="00ED39E3">
        <w:rPr>
          <w:rFonts w:ascii="Times New Roman" w:hAnsi="Times New Roman" w:cs="Times New Roman"/>
          <w:sz w:val="24"/>
          <w:szCs w:val="24"/>
        </w:rPr>
        <w:t>. Через рынок труда происходит продажа рабочей силы на определённый срок.</w:t>
      </w:r>
    </w:p>
    <w:p w:rsidR="00D41984" w:rsidRPr="00ED39E3" w:rsidRDefault="00D41984" w:rsidP="004B5D7B">
      <w:pPr>
        <w:ind w:left="360"/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Рынок труда характеризуется такими показателями:</w:t>
      </w:r>
    </w:p>
    <w:p w:rsidR="00D41984" w:rsidRPr="00ED39E3" w:rsidRDefault="00D41984" w:rsidP="00D41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как численность экономически активного населения,</w:t>
      </w:r>
    </w:p>
    <w:p w:rsidR="00D41984" w:rsidRPr="00ED39E3" w:rsidRDefault="00D41984" w:rsidP="00D41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численность людей, занятых в экономике, </w:t>
      </w:r>
    </w:p>
    <w:p w:rsidR="009B1749" w:rsidRPr="00ED39E3" w:rsidRDefault="00D41984" w:rsidP="00D419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уровень безработицы.</w:t>
      </w:r>
    </w:p>
    <w:p w:rsidR="000D7465" w:rsidRPr="00ED39E3" w:rsidRDefault="00703EEF" w:rsidP="00703EEF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 </w:t>
      </w:r>
      <w:r w:rsidR="000D7465" w:rsidRPr="00ED39E3">
        <w:rPr>
          <w:rFonts w:ascii="Times New Roman" w:hAnsi="Times New Roman" w:cs="Times New Roman"/>
          <w:sz w:val="24"/>
          <w:szCs w:val="24"/>
        </w:rPr>
        <w:t>С одной стороны – платежеспособная потребность работодателей в рабочей силе для организации и развития производства;</w:t>
      </w:r>
    </w:p>
    <w:p w:rsidR="000D7465" w:rsidRPr="00ED39E3" w:rsidRDefault="000D7465" w:rsidP="000D7465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с другой стороны - совокупность экономически активного населения, предлагающего свою рабочую силу на рынке труда</w:t>
      </w:r>
      <w:r w:rsidR="00703EEF" w:rsidRPr="00ED39E3">
        <w:rPr>
          <w:rFonts w:ascii="Times New Roman" w:hAnsi="Times New Roman" w:cs="Times New Roman"/>
          <w:sz w:val="24"/>
          <w:szCs w:val="24"/>
        </w:rPr>
        <w:t>.</w:t>
      </w:r>
    </w:p>
    <w:p w:rsidR="00FD7C61" w:rsidRPr="00ED39E3" w:rsidRDefault="00FD7C61" w:rsidP="000D7465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Объектом купли-продажи на рынке труда является </w:t>
      </w:r>
      <w:r w:rsidRPr="00ED39E3">
        <w:rPr>
          <w:rFonts w:ascii="Times New Roman" w:hAnsi="Times New Roman" w:cs="Times New Roman"/>
          <w:b/>
          <w:sz w:val="24"/>
          <w:szCs w:val="24"/>
        </w:rPr>
        <w:t>право на использование рабочей силы,</w:t>
      </w:r>
      <w:r w:rsidRPr="00ED39E3">
        <w:rPr>
          <w:rFonts w:ascii="Times New Roman" w:hAnsi="Times New Roman" w:cs="Times New Roman"/>
          <w:sz w:val="24"/>
          <w:szCs w:val="24"/>
        </w:rPr>
        <w:t xml:space="preserve"> предметом торга является определенный </w:t>
      </w:r>
      <w:r w:rsidRPr="00ED39E3">
        <w:rPr>
          <w:rFonts w:ascii="Times New Roman" w:hAnsi="Times New Roman" w:cs="Times New Roman"/>
          <w:b/>
          <w:sz w:val="24"/>
          <w:szCs w:val="24"/>
        </w:rPr>
        <w:t>вид способностей человека и продолжительность его применения.</w:t>
      </w:r>
      <w:r w:rsidRPr="00ED39E3">
        <w:rPr>
          <w:rFonts w:ascii="Times New Roman" w:hAnsi="Times New Roman" w:cs="Times New Roman"/>
          <w:sz w:val="24"/>
          <w:szCs w:val="24"/>
        </w:rPr>
        <w:t xml:space="preserve"> Он характеризует также отношения в сфере занятости по поводу обмена функционирующих способностей к труду на денежный эквивалент жизненных средств, т.е. на заработную плату.</w:t>
      </w:r>
    </w:p>
    <w:p w:rsidR="00BE5518" w:rsidRPr="00ED39E3" w:rsidRDefault="00703EEF" w:rsidP="002D3098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2D3098" w:rsidRPr="00ED39E3">
        <w:rPr>
          <w:rFonts w:ascii="Times New Roman" w:hAnsi="Times New Roman" w:cs="Times New Roman"/>
          <w:sz w:val="24"/>
          <w:szCs w:val="24"/>
        </w:rPr>
        <w:t xml:space="preserve"> Рынок труда можно определить как место, где работодатели и работники</w:t>
      </w:r>
      <w:r w:rsidR="00BE5518" w:rsidRPr="00ED39E3">
        <w:rPr>
          <w:rFonts w:ascii="Times New Roman" w:hAnsi="Times New Roman" w:cs="Times New Roman"/>
          <w:sz w:val="24"/>
          <w:szCs w:val="24"/>
        </w:rPr>
        <w:t xml:space="preserve"> договариваются об условиях найма, заработной плате, социальных выплатах, условиях труда и т.п. Круг продавцов на рынке труда чрезвычайно разнообразен. </w:t>
      </w:r>
    </w:p>
    <w:p w:rsidR="002D3098" w:rsidRPr="00ED39E3" w:rsidRDefault="00BE5518" w:rsidP="004B5D7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В результате взаимодействия спроса и предложения на труд на рынке устанавливается равновесная цена рабочей силы и определяется уровень занятости в экономике. </w:t>
      </w:r>
    </w:p>
    <w:p w:rsidR="00BE5518" w:rsidRPr="00ED39E3" w:rsidRDefault="00BE5518" w:rsidP="00BE5518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i/>
          <w:sz w:val="24"/>
          <w:szCs w:val="24"/>
        </w:rPr>
        <w:t>Особенности рынка труда</w:t>
      </w:r>
      <w:r w:rsidRPr="00ED39E3">
        <w:rPr>
          <w:rFonts w:ascii="Times New Roman" w:hAnsi="Times New Roman" w:cs="Times New Roman"/>
          <w:sz w:val="24"/>
          <w:szCs w:val="24"/>
        </w:rPr>
        <w:t>:</w:t>
      </w:r>
    </w:p>
    <w:p w:rsidR="00BE5518" w:rsidRPr="00ED39E3" w:rsidRDefault="00BE5518" w:rsidP="00BE55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покупаются только трудовые услуги, а не сам индивид.</w:t>
      </w:r>
    </w:p>
    <w:p w:rsidR="00BE5518" w:rsidRPr="00ED39E3" w:rsidRDefault="00BE5518" w:rsidP="00BE55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компенсация за труд представлена не только заработной платой, но и дополнительными льготами (премиальные и денежные вознаграждения, стоимость жилья, социальное обеспечение, стоимость профессионального обучения, культурно-бытового обслуживания и т. д.)</w:t>
      </w:r>
    </w:p>
    <w:p w:rsidR="00BE5518" w:rsidRPr="00ED39E3" w:rsidRDefault="00BE5518" w:rsidP="00BE55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трудовые контракты кроме денежного аспекта, сделки включают: содержание и условия труда, микроклимат в коллективе и нормы субординации в руководстве, вероятность сохранения рабочего места и т.д.</w:t>
      </w:r>
    </w:p>
    <w:p w:rsidR="00BE5518" w:rsidRPr="00ED39E3" w:rsidRDefault="00BE5518" w:rsidP="00BE55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работники могут отличаться, в частности, способностями, квалификацией, производительностью, опытом, а работы различаются по требуемой квалификации и условиям труда.</w:t>
      </w:r>
    </w:p>
    <w:p w:rsidR="00222F31" w:rsidRPr="00ED39E3" w:rsidRDefault="00222F31" w:rsidP="00222F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при покупке рабочей силы продолжительность контрактов продавца и покупателя имеет существенное значение: от нее зависит опыт работника, его производительность труда; работодатель вкладывает средства в обучение работников и прерывание контракта несет ущерб обеим сторонам.</w:t>
      </w:r>
    </w:p>
    <w:p w:rsidR="00860992" w:rsidRPr="00ED39E3" w:rsidRDefault="00FD7C61" w:rsidP="008609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lastRenderedPageBreak/>
        <w:t xml:space="preserve">к рынку труда относится не только сфера обмена </w:t>
      </w:r>
      <w:r w:rsidR="004B5D7B" w:rsidRPr="00ED39E3">
        <w:rPr>
          <w:rFonts w:ascii="Times New Roman" w:hAnsi="Times New Roman" w:cs="Times New Roman"/>
          <w:sz w:val="24"/>
          <w:szCs w:val="24"/>
        </w:rPr>
        <w:t>(</w:t>
      </w:r>
      <w:r w:rsidRPr="00ED39E3">
        <w:rPr>
          <w:rFonts w:ascii="Times New Roman" w:hAnsi="Times New Roman" w:cs="Times New Roman"/>
          <w:sz w:val="24"/>
          <w:szCs w:val="24"/>
        </w:rPr>
        <w:t xml:space="preserve">купля-продажа) труда, но и сфера воспроизводства трудового потенциала (рыночные механизмы образования, профессиональной подготовки и др.) и сфера использования труда (рыночные </w:t>
      </w:r>
      <w:r w:rsidR="00860992" w:rsidRPr="00ED39E3">
        <w:rPr>
          <w:rFonts w:ascii="Times New Roman" w:hAnsi="Times New Roman" w:cs="Times New Roman"/>
          <w:sz w:val="24"/>
          <w:szCs w:val="24"/>
        </w:rPr>
        <w:t>механизмы управления персоналом на производстве).</w:t>
      </w:r>
    </w:p>
    <w:p w:rsidR="00860992" w:rsidRPr="00ED39E3" w:rsidRDefault="00860992" w:rsidP="0086099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присутствует большое число структур, представляющих интересы государства, бизнеса, </w:t>
      </w:r>
      <w:r w:rsidRPr="00ED39E3">
        <w:rPr>
          <w:rFonts w:ascii="Times New Roman" w:hAnsi="Times New Roman" w:cs="Times New Roman"/>
          <w:b/>
          <w:sz w:val="24"/>
          <w:szCs w:val="24"/>
        </w:rPr>
        <w:t>профсоюзов.</w:t>
      </w:r>
      <w:r w:rsidRPr="00ED39E3">
        <w:rPr>
          <w:rFonts w:ascii="Times New Roman" w:hAnsi="Times New Roman" w:cs="Times New Roman"/>
          <w:sz w:val="24"/>
          <w:szCs w:val="24"/>
        </w:rPr>
        <w:t xml:space="preserve"> Каждая из них вносит свой вклад в разработку «правил игры» </w:t>
      </w:r>
      <w:r w:rsidRPr="00ED39E3">
        <w:rPr>
          <w:rFonts w:ascii="Times New Roman" w:hAnsi="Times New Roman" w:cs="Times New Roman"/>
          <w:b/>
          <w:sz w:val="24"/>
          <w:szCs w:val="24"/>
        </w:rPr>
        <w:t>на рынке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b/>
          <w:sz w:val="24"/>
          <w:szCs w:val="24"/>
        </w:rPr>
        <w:t>труда.</w:t>
      </w:r>
    </w:p>
    <w:p w:rsidR="00860992" w:rsidRPr="00ED39E3" w:rsidRDefault="00860992" w:rsidP="00FF6B8D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B8D" w:rsidRPr="00ED39E3">
        <w:rPr>
          <w:rFonts w:ascii="Times New Roman" w:hAnsi="Times New Roman" w:cs="Times New Roman"/>
          <w:b/>
          <w:sz w:val="24"/>
          <w:szCs w:val="24"/>
        </w:rPr>
        <w:t>Какова роль профсоюзов в этом сложном процессе?</w:t>
      </w:r>
    </w:p>
    <w:p w:rsidR="00307178" w:rsidRPr="00ED39E3" w:rsidRDefault="00307178" w:rsidP="00307178">
      <w:pPr>
        <w:rPr>
          <w:rFonts w:ascii="Times New Roman" w:hAnsi="Times New Roman" w:cs="Times New Roman"/>
          <w:i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?</w:t>
      </w:r>
      <w:r w:rsidR="00AD0F48" w:rsidRPr="00ED39E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0F48" w:rsidRPr="00ED39E3">
        <w:rPr>
          <w:rFonts w:ascii="Times New Roman" w:hAnsi="Times New Roman" w:cs="Times New Roman"/>
          <w:i/>
          <w:sz w:val="24"/>
          <w:szCs w:val="24"/>
        </w:rPr>
        <w:t>Роль профсоюзов в регулировании рынка труда</w:t>
      </w:r>
      <w:r w:rsidRPr="00ED39E3">
        <w:rPr>
          <w:rFonts w:ascii="Times New Roman" w:hAnsi="Times New Roman" w:cs="Times New Roman"/>
          <w:i/>
          <w:sz w:val="24"/>
          <w:szCs w:val="24"/>
        </w:rPr>
        <w:t>.</w:t>
      </w:r>
    </w:p>
    <w:p w:rsidR="00545393" w:rsidRPr="00ED39E3" w:rsidRDefault="00307178" w:rsidP="00545393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В условиях современной России </w:t>
      </w:r>
      <w:r w:rsidRPr="00ED39E3">
        <w:rPr>
          <w:rFonts w:ascii="Times New Roman" w:hAnsi="Times New Roman" w:cs="Times New Roman"/>
          <w:b/>
          <w:sz w:val="24"/>
          <w:szCs w:val="24"/>
        </w:rPr>
        <w:t>профессиональные союзы</w:t>
      </w:r>
      <w:r w:rsidR="00860992" w:rsidRPr="00ED39E3">
        <w:rPr>
          <w:rFonts w:ascii="Times New Roman" w:hAnsi="Times New Roman" w:cs="Times New Roman"/>
          <w:b/>
          <w:sz w:val="24"/>
          <w:szCs w:val="24"/>
        </w:rPr>
        <w:t xml:space="preserve"> (профсоюз)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  это  -  добровольные независимые</w:t>
      </w:r>
      <w:r w:rsidR="00545393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545393" w:rsidRPr="00ED39E3">
        <w:rPr>
          <w:rFonts w:ascii="Times New Roman" w:hAnsi="Times New Roman" w:cs="Times New Roman"/>
          <w:b/>
          <w:sz w:val="24"/>
          <w:szCs w:val="24"/>
        </w:rPr>
        <w:t>от государственных органов и работодателя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 общественные организации</w:t>
      </w:r>
      <w:r w:rsidRPr="00ED39E3">
        <w:rPr>
          <w:rFonts w:ascii="Times New Roman" w:hAnsi="Times New Roman" w:cs="Times New Roman"/>
          <w:sz w:val="24"/>
          <w:szCs w:val="24"/>
        </w:rPr>
        <w:t xml:space="preserve">, </w:t>
      </w:r>
      <w:r w:rsidR="00545393" w:rsidRPr="00ED39E3">
        <w:rPr>
          <w:rFonts w:ascii="Times New Roman" w:hAnsi="Times New Roman" w:cs="Times New Roman"/>
          <w:sz w:val="24"/>
          <w:szCs w:val="24"/>
        </w:rPr>
        <w:t>созданное для защиты социальных и экономических интересов работников предприятия.</w:t>
      </w:r>
    </w:p>
    <w:p w:rsidR="00A73E8F" w:rsidRPr="00ED39E3" w:rsidRDefault="00261989" w:rsidP="00261989">
      <w:pPr>
        <w:ind w:left="360"/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A73E8F" w:rsidRPr="00ED39E3">
        <w:rPr>
          <w:rFonts w:ascii="Times New Roman" w:hAnsi="Times New Roman" w:cs="Times New Roman"/>
          <w:sz w:val="24"/>
          <w:szCs w:val="24"/>
        </w:rPr>
        <w:t xml:space="preserve">Правовыми основами деятельности профсоюзов в нашей стране являются: </w:t>
      </w:r>
    </w:p>
    <w:p w:rsidR="00261989" w:rsidRPr="00ED39E3" w:rsidRDefault="00A73E8F" w:rsidP="0026198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ED39E3">
        <w:rPr>
          <w:rFonts w:ascii="Times New Roman" w:hAnsi="Times New Roman" w:cs="Times New Roman"/>
          <w:sz w:val="24"/>
          <w:szCs w:val="24"/>
        </w:rPr>
        <w:t>онституция</w:t>
      </w:r>
      <w:r w:rsidR="00261989" w:rsidRPr="00ED39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D39E3">
        <w:rPr>
          <w:rFonts w:ascii="Times New Roman" w:hAnsi="Times New Roman" w:cs="Times New Roman"/>
          <w:sz w:val="24"/>
          <w:szCs w:val="24"/>
        </w:rPr>
        <w:t xml:space="preserve"> (</w:t>
      </w:r>
      <w:r w:rsidR="00196693" w:rsidRPr="00ED39E3">
        <w:rPr>
          <w:rFonts w:ascii="Times New Roman" w:hAnsi="Times New Roman" w:cs="Times New Roman"/>
          <w:sz w:val="24"/>
          <w:szCs w:val="24"/>
        </w:rPr>
        <w:t>С</w:t>
      </w:r>
      <w:r w:rsidR="00261989" w:rsidRPr="00ED39E3">
        <w:rPr>
          <w:rFonts w:ascii="Times New Roman" w:hAnsi="Times New Roman" w:cs="Times New Roman"/>
          <w:sz w:val="24"/>
          <w:szCs w:val="24"/>
        </w:rPr>
        <w:t xml:space="preserve">т. </w:t>
      </w:r>
      <w:r w:rsidRPr="00ED39E3">
        <w:rPr>
          <w:rFonts w:ascii="Times New Roman" w:hAnsi="Times New Roman" w:cs="Times New Roman"/>
          <w:sz w:val="24"/>
          <w:szCs w:val="24"/>
        </w:rPr>
        <w:t>30, 37</w:t>
      </w:r>
      <w:r w:rsidR="00196693" w:rsidRPr="00ED39E3">
        <w:rPr>
          <w:rFonts w:ascii="Times New Roman" w:hAnsi="Times New Roman" w:cs="Times New Roman"/>
          <w:sz w:val="24"/>
          <w:szCs w:val="24"/>
        </w:rPr>
        <w:t>, часть 3</w:t>
      </w:r>
      <w:r w:rsidRPr="00ED39E3">
        <w:rPr>
          <w:rFonts w:ascii="Times New Roman" w:hAnsi="Times New Roman" w:cs="Times New Roman"/>
          <w:sz w:val="24"/>
          <w:szCs w:val="24"/>
        </w:rPr>
        <w:t xml:space="preserve">), </w:t>
      </w:r>
      <w:r w:rsidR="00261989" w:rsidRPr="00ED39E3">
        <w:rPr>
          <w:rFonts w:ascii="Times New Roman" w:hAnsi="Times New Roman" w:cs="Times New Roman"/>
          <w:sz w:val="24"/>
          <w:szCs w:val="24"/>
        </w:rPr>
        <w:t xml:space="preserve">в </w:t>
      </w:r>
      <w:r w:rsidRPr="00ED39E3">
        <w:rPr>
          <w:rFonts w:ascii="Times New Roman" w:hAnsi="Times New Roman" w:cs="Times New Roman"/>
          <w:sz w:val="24"/>
          <w:szCs w:val="24"/>
        </w:rPr>
        <w:t>которой говорится, что каждый имеет право свободно распоряжаться своими</w:t>
      </w:r>
      <w:r w:rsidR="00261989" w:rsidRPr="00ED39E3">
        <w:rPr>
          <w:rFonts w:ascii="Times New Roman" w:hAnsi="Times New Roman" w:cs="Times New Roman"/>
          <w:sz w:val="24"/>
          <w:szCs w:val="24"/>
        </w:rPr>
        <w:t xml:space="preserve"> способностями к труду, выбирать профессию, право на вознаграждение за труд без какой-либо дискриминации, право на труд в условиях, соответствующих требованиям безопасности и гигиены, право на защиту от безработицы, право на отдых.</w:t>
      </w:r>
    </w:p>
    <w:p w:rsidR="001D6CFB" w:rsidRPr="00ED39E3" w:rsidRDefault="00196693" w:rsidP="009B44E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ED39E3">
        <w:rPr>
          <w:rFonts w:ascii="Times New Roman" w:hAnsi="Times New Roman" w:cs="Times New Roman"/>
          <w:sz w:val="24"/>
          <w:szCs w:val="24"/>
        </w:rPr>
        <w:t>рудовой кодекс Российской Федерации. Глава 58 Трудового кодекса РФ посвящена защите трудовых прав и законных интересов</w:t>
      </w:r>
      <w:r w:rsidR="001D6CFB" w:rsidRPr="00ED39E3">
        <w:rPr>
          <w:rFonts w:ascii="Times New Roman" w:hAnsi="Times New Roman" w:cs="Times New Roman"/>
          <w:sz w:val="24"/>
          <w:szCs w:val="24"/>
        </w:rPr>
        <w:t xml:space="preserve"> работников профессиональными союзами.</w:t>
      </w:r>
    </w:p>
    <w:p w:rsidR="009C3C77" w:rsidRPr="00ED39E3" w:rsidRDefault="00A73E8F" w:rsidP="009C3C7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color w:val="FF0000"/>
          <w:sz w:val="24"/>
          <w:szCs w:val="24"/>
        </w:rPr>
        <w:t>Ф</w:t>
      </w:r>
      <w:r w:rsidRPr="00ED39E3">
        <w:rPr>
          <w:rFonts w:ascii="Times New Roman" w:hAnsi="Times New Roman" w:cs="Times New Roman"/>
          <w:sz w:val="24"/>
          <w:szCs w:val="24"/>
        </w:rPr>
        <w:t xml:space="preserve">едеральный закон «О профессиональных союзах, их правах и </w:t>
      </w:r>
      <w:r w:rsidR="009B44EB" w:rsidRPr="00ED39E3">
        <w:rPr>
          <w:rFonts w:ascii="Times New Roman" w:hAnsi="Times New Roman" w:cs="Times New Roman"/>
          <w:sz w:val="24"/>
          <w:szCs w:val="24"/>
        </w:rPr>
        <w:t>гарантиях деятельности»</w:t>
      </w:r>
      <w:r w:rsidR="009B44EB" w:rsidRPr="00ED39E3">
        <w:rPr>
          <w:rFonts w:ascii="Times New Roman" w:hAnsi="Times New Roman" w:cs="Times New Roman"/>
          <w:sz w:val="24"/>
          <w:szCs w:val="24"/>
        </w:rPr>
        <w:t xml:space="preserve">. </w:t>
      </w:r>
      <w:r w:rsidR="009B44EB" w:rsidRPr="00ED39E3">
        <w:rPr>
          <w:rFonts w:ascii="Times New Roman" w:hAnsi="Times New Roman" w:cs="Times New Roman"/>
          <w:sz w:val="24"/>
          <w:szCs w:val="24"/>
        </w:rPr>
        <w:t>Федеральный закон описывает основные права профсоюзов, право на объединение в</w:t>
      </w:r>
      <w:r w:rsidR="009B44EB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9B44EB" w:rsidRPr="00ED39E3">
        <w:rPr>
          <w:rFonts w:ascii="Times New Roman" w:hAnsi="Times New Roman" w:cs="Times New Roman"/>
          <w:sz w:val="24"/>
          <w:szCs w:val="24"/>
        </w:rPr>
        <w:t>профсоюзы, гарантии прав профсоюзов, независимость профсоюзов, защиту прав профсоюзов и ответственность профсоюзов.</w:t>
      </w:r>
    </w:p>
    <w:p w:rsidR="00172E46" w:rsidRPr="00ED39E3" w:rsidRDefault="009C3C77" w:rsidP="00CD0759">
      <w:pPr>
        <w:ind w:left="360"/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A3C08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 xml:space="preserve">в отличие от других общественных объединений, </w:t>
      </w:r>
      <w:r w:rsidRPr="00ED39E3">
        <w:rPr>
          <w:rFonts w:ascii="Times New Roman" w:hAnsi="Times New Roman" w:cs="Times New Roman"/>
          <w:sz w:val="24"/>
          <w:szCs w:val="24"/>
        </w:rPr>
        <w:t>профсоюз</w:t>
      </w:r>
      <w:r w:rsidRPr="00ED39E3">
        <w:rPr>
          <w:rFonts w:ascii="Times New Roman" w:hAnsi="Times New Roman" w:cs="Times New Roman"/>
          <w:sz w:val="24"/>
          <w:szCs w:val="24"/>
        </w:rPr>
        <w:t xml:space="preserve">ы обладают  </w:t>
      </w:r>
      <w:r w:rsidRPr="00ED39E3">
        <w:rPr>
          <w:rFonts w:ascii="Times New Roman" w:hAnsi="Times New Roman" w:cs="Times New Roman"/>
          <w:sz w:val="24"/>
          <w:szCs w:val="24"/>
        </w:rPr>
        <w:t>право</w:t>
      </w:r>
      <w:r w:rsidRPr="00ED39E3">
        <w:rPr>
          <w:rFonts w:ascii="Times New Roman" w:hAnsi="Times New Roman" w:cs="Times New Roman"/>
          <w:sz w:val="24"/>
          <w:szCs w:val="24"/>
        </w:rPr>
        <w:t>м</w:t>
      </w:r>
      <w:r w:rsidRPr="00ED39E3">
        <w:rPr>
          <w:rFonts w:ascii="Times New Roman" w:hAnsi="Times New Roman" w:cs="Times New Roman"/>
          <w:sz w:val="24"/>
          <w:szCs w:val="24"/>
        </w:rPr>
        <w:t xml:space="preserve"> на представительство и защиту социально-трудовых прав и интересов работников</w:t>
      </w:r>
      <w:r w:rsidR="00CD0759" w:rsidRPr="00ED39E3">
        <w:rPr>
          <w:rFonts w:ascii="Times New Roman" w:hAnsi="Times New Roman" w:cs="Times New Roman"/>
          <w:sz w:val="24"/>
          <w:szCs w:val="24"/>
        </w:rPr>
        <w:t>.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CD0759" w:rsidRPr="00ED39E3">
        <w:rPr>
          <w:rFonts w:ascii="Times New Roman" w:hAnsi="Times New Roman" w:cs="Times New Roman"/>
          <w:sz w:val="24"/>
          <w:szCs w:val="24"/>
        </w:rPr>
        <w:t xml:space="preserve">Они </w:t>
      </w:r>
      <w:r w:rsidRPr="00ED39E3">
        <w:rPr>
          <w:rFonts w:ascii="Times New Roman" w:hAnsi="Times New Roman" w:cs="Times New Roman"/>
          <w:sz w:val="24"/>
          <w:szCs w:val="24"/>
        </w:rPr>
        <w:t>содейств</w:t>
      </w:r>
      <w:r w:rsidRPr="00ED39E3">
        <w:rPr>
          <w:rFonts w:ascii="Times New Roman" w:hAnsi="Times New Roman" w:cs="Times New Roman"/>
          <w:sz w:val="24"/>
          <w:szCs w:val="24"/>
        </w:rPr>
        <w:t xml:space="preserve">уют их </w:t>
      </w:r>
      <w:r w:rsidRPr="00ED39E3">
        <w:rPr>
          <w:rFonts w:ascii="Times New Roman" w:hAnsi="Times New Roman" w:cs="Times New Roman"/>
          <w:sz w:val="24"/>
          <w:szCs w:val="24"/>
        </w:rPr>
        <w:t>занятости,</w:t>
      </w:r>
      <w:r w:rsidRPr="00ED39E3">
        <w:rPr>
          <w:rFonts w:ascii="Times New Roman" w:hAnsi="Times New Roman" w:cs="Times New Roman"/>
          <w:sz w:val="24"/>
          <w:szCs w:val="24"/>
        </w:rPr>
        <w:t xml:space="preserve"> ведению коллективных переговоров, заключению соглашений, коллективных договоров, контролируют  их выполнение</w:t>
      </w:r>
      <w:r w:rsidR="00CD0759" w:rsidRPr="00ED39E3">
        <w:rPr>
          <w:rFonts w:ascii="Times New Roman" w:hAnsi="Times New Roman" w:cs="Times New Roman"/>
          <w:sz w:val="24"/>
          <w:szCs w:val="24"/>
        </w:rPr>
        <w:t>,</w:t>
      </w:r>
      <w:r w:rsidRPr="00ED39E3">
        <w:rPr>
          <w:rFonts w:ascii="Times New Roman" w:hAnsi="Times New Roman" w:cs="Times New Roman"/>
          <w:sz w:val="24"/>
          <w:szCs w:val="24"/>
        </w:rPr>
        <w:t xml:space="preserve"> участвуют в урегулировании коллективных трудовых споров.</w:t>
      </w:r>
    </w:p>
    <w:p w:rsidR="00DA3C08" w:rsidRPr="00ED39E3" w:rsidRDefault="00172E46" w:rsidP="00172E4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Первоочередными вопросами в области социальной защиты работников на предприятии являются обеспечение гарантированной оплаты труда и занятости.</w:t>
      </w:r>
    </w:p>
    <w:p w:rsidR="009B44EB" w:rsidRPr="00ED39E3" w:rsidRDefault="009B44EB" w:rsidP="00B906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Важнейшие задачи, которые ставят перед собой профсоюзы</w:t>
      </w:r>
      <w:r w:rsidR="00CD0759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CD0759" w:rsidRPr="00ED39E3">
        <w:rPr>
          <w:rFonts w:ascii="Times New Roman" w:hAnsi="Times New Roman" w:cs="Times New Roman"/>
          <w:sz w:val="24"/>
          <w:szCs w:val="24"/>
        </w:rPr>
        <w:t xml:space="preserve"> всех направлений</w:t>
      </w:r>
      <w:r w:rsidR="00CD0759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CD0759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CD0759" w:rsidRPr="00ED39E3">
        <w:rPr>
          <w:rFonts w:ascii="Times New Roman" w:hAnsi="Times New Roman" w:cs="Times New Roman"/>
          <w:sz w:val="24"/>
          <w:szCs w:val="24"/>
        </w:rPr>
        <w:t xml:space="preserve"> (</w:t>
      </w:r>
      <w:r w:rsidR="00CD0759" w:rsidRPr="00ED39E3">
        <w:rPr>
          <w:rFonts w:ascii="Times New Roman" w:hAnsi="Times New Roman" w:cs="Times New Roman"/>
          <w:sz w:val="24"/>
          <w:szCs w:val="24"/>
        </w:rPr>
        <w:t>Федерация независимых профсоюзов России (ФНПР),</w:t>
      </w:r>
      <w:r w:rsidR="00CD0759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CD0759" w:rsidRPr="00ED39E3">
        <w:rPr>
          <w:rFonts w:ascii="Times New Roman" w:hAnsi="Times New Roman" w:cs="Times New Roman"/>
          <w:sz w:val="24"/>
          <w:szCs w:val="24"/>
        </w:rPr>
        <w:t>Объединения профсоюзов России «Соцпроф»</w:t>
      </w:r>
      <w:r w:rsidR="00CD0759" w:rsidRPr="00ED39E3">
        <w:rPr>
          <w:rFonts w:ascii="Times New Roman" w:hAnsi="Times New Roman" w:cs="Times New Roman"/>
          <w:sz w:val="24"/>
          <w:szCs w:val="24"/>
        </w:rPr>
        <w:t xml:space="preserve">) </w:t>
      </w:r>
      <w:r w:rsidR="00B90648" w:rsidRPr="00ED39E3">
        <w:rPr>
          <w:rFonts w:ascii="Times New Roman" w:hAnsi="Times New Roman" w:cs="Times New Roman"/>
          <w:sz w:val="24"/>
          <w:szCs w:val="24"/>
        </w:rPr>
        <w:t xml:space="preserve"> касаются, прежде всего,  сферы трудовых отношений.</w:t>
      </w:r>
    </w:p>
    <w:p w:rsidR="009B44EB" w:rsidRPr="00ED39E3" w:rsidRDefault="0039264B" w:rsidP="00F35B8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B44EB" w:rsidRPr="00ED39E3">
        <w:rPr>
          <w:rFonts w:ascii="Times New Roman" w:hAnsi="Times New Roman" w:cs="Times New Roman"/>
          <w:sz w:val="24"/>
          <w:szCs w:val="24"/>
        </w:rPr>
        <w:t>лучшение условий труда и обеспечение его безопасности. Постоянная забота</w:t>
      </w:r>
      <w:r w:rsidR="00F35B8A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F35B8A" w:rsidRPr="00ED39E3">
        <w:rPr>
          <w:rFonts w:ascii="Times New Roman" w:hAnsi="Times New Roman" w:cs="Times New Roman"/>
          <w:sz w:val="24"/>
          <w:szCs w:val="24"/>
        </w:rPr>
        <w:t>профсоюзов это снижение риска гибели на производстве или получение травм</w:t>
      </w:r>
      <w:r w:rsidR="00F35B8A" w:rsidRPr="00ED39E3">
        <w:rPr>
          <w:rFonts w:ascii="Times New Roman" w:hAnsi="Times New Roman" w:cs="Times New Roman"/>
          <w:sz w:val="24"/>
          <w:szCs w:val="24"/>
        </w:rPr>
        <w:t>;</w:t>
      </w:r>
    </w:p>
    <w:p w:rsidR="009B44EB" w:rsidRPr="00ED39E3" w:rsidRDefault="00F35B8A" w:rsidP="00F35B8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B44EB" w:rsidRPr="00ED39E3">
        <w:rPr>
          <w:rFonts w:ascii="Times New Roman" w:hAnsi="Times New Roman" w:cs="Times New Roman"/>
          <w:sz w:val="24"/>
          <w:szCs w:val="24"/>
        </w:rPr>
        <w:t>овышение заработной платы</w:t>
      </w:r>
      <w:r w:rsidRPr="00ED39E3">
        <w:rPr>
          <w:rFonts w:ascii="Times New Roman" w:hAnsi="Times New Roman" w:cs="Times New Roman"/>
          <w:sz w:val="24"/>
          <w:szCs w:val="24"/>
        </w:rPr>
        <w:t>;</w:t>
      </w:r>
    </w:p>
    <w:p w:rsidR="009B44EB" w:rsidRPr="00ED39E3" w:rsidRDefault="00F35B8A" w:rsidP="00F35B8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п</w:t>
      </w:r>
      <w:r w:rsidR="009B44EB" w:rsidRPr="00ED39E3">
        <w:rPr>
          <w:rFonts w:ascii="Times New Roman" w:hAnsi="Times New Roman" w:cs="Times New Roman"/>
          <w:sz w:val="24"/>
          <w:szCs w:val="24"/>
        </w:rPr>
        <w:t>олучение дополнительных выплат</w:t>
      </w:r>
      <w:r w:rsidRPr="00ED39E3">
        <w:rPr>
          <w:rFonts w:ascii="Times New Roman" w:hAnsi="Times New Roman" w:cs="Times New Roman"/>
          <w:sz w:val="24"/>
          <w:szCs w:val="24"/>
        </w:rPr>
        <w:t>;</w:t>
      </w:r>
    </w:p>
    <w:p w:rsidR="00F35B8A" w:rsidRPr="00ED39E3" w:rsidRDefault="00F35B8A" w:rsidP="00F35B8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р</w:t>
      </w:r>
      <w:r w:rsidR="009B44EB" w:rsidRPr="00ED39E3">
        <w:rPr>
          <w:rFonts w:ascii="Times New Roman" w:hAnsi="Times New Roman" w:cs="Times New Roman"/>
          <w:sz w:val="24"/>
          <w:szCs w:val="24"/>
        </w:rPr>
        <w:t>аботник имеет право на материальную помощь в случаях возникновения тяжелых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>жизненных обстоятельств</w:t>
      </w:r>
      <w:r w:rsidRPr="00ED39E3">
        <w:rPr>
          <w:rFonts w:ascii="Times New Roman" w:hAnsi="Times New Roman" w:cs="Times New Roman"/>
          <w:sz w:val="24"/>
          <w:szCs w:val="24"/>
        </w:rPr>
        <w:t>;</w:t>
      </w:r>
    </w:p>
    <w:p w:rsidR="00F35B8A" w:rsidRPr="00ED39E3" w:rsidRDefault="00F35B8A" w:rsidP="009C3C7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на защиту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>при расследовании несчастных случаев на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>производстве и профессиональных заболеваний, по вопросам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>возмещения вреда,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>причиненного их здоровью на производстве (на работе);</w:t>
      </w:r>
    </w:p>
    <w:p w:rsidR="00F35B8A" w:rsidRPr="00ED39E3" w:rsidRDefault="00DA3C08" w:rsidP="00F35B8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р</w:t>
      </w:r>
      <w:r w:rsidR="00F35B8A" w:rsidRPr="00ED39E3">
        <w:rPr>
          <w:rFonts w:ascii="Times New Roman" w:hAnsi="Times New Roman" w:cs="Times New Roman"/>
          <w:sz w:val="24"/>
          <w:szCs w:val="24"/>
        </w:rPr>
        <w:t>ежим рабочего времени и времени отдыха.</w:t>
      </w:r>
    </w:p>
    <w:p w:rsidR="00DA3C08" w:rsidRPr="00ED39E3" w:rsidRDefault="00DA3C08" w:rsidP="00DA3C0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ш</w:t>
      </w:r>
      <w:r w:rsidRPr="00ED39E3">
        <w:rPr>
          <w:rFonts w:ascii="Times New Roman" w:hAnsi="Times New Roman" w:cs="Times New Roman"/>
          <w:sz w:val="24"/>
          <w:szCs w:val="24"/>
        </w:rPr>
        <w:t>трафы на рабочих, накладываемые администрацией предприятий за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>различные нарушения;</w:t>
      </w:r>
    </w:p>
    <w:p w:rsidR="00DA3C08" w:rsidRPr="00ED39E3" w:rsidRDefault="00DA3C08" w:rsidP="00DA3C0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п</w:t>
      </w:r>
      <w:r w:rsidRPr="00ED39E3">
        <w:rPr>
          <w:rFonts w:ascii="Times New Roman" w:hAnsi="Times New Roman" w:cs="Times New Roman"/>
          <w:sz w:val="24"/>
          <w:szCs w:val="24"/>
        </w:rPr>
        <w:t>енсионное обеспечение.</w:t>
      </w:r>
    </w:p>
    <w:p w:rsidR="00B90648" w:rsidRPr="00ED39E3" w:rsidRDefault="00B90648" w:rsidP="004D570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Методом реализации </w:t>
      </w:r>
      <w:r w:rsidRPr="00ED39E3">
        <w:rPr>
          <w:rFonts w:ascii="Times New Roman" w:hAnsi="Times New Roman" w:cs="Times New Roman"/>
          <w:b/>
          <w:sz w:val="24"/>
          <w:szCs w:val="24"/>
        </w:rPr>
        <w:t>защитной функции</w:t>
      </w:r>
      <w:r w:rsidRPr="00ED39E3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ED39E3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ED39E3">
        <w:rPr>
          <w:rFonts w:ascii="Times New Roman" w:hAnsi="Times New Roman" w:cs="Times New Roman"/>
          <w:b/>
          <w:sz w:val="24"/>
          <w:szCs w:val="24"/>
        </w:rPr>
        <w:t>социального партнерства</w:t>
      </w:r>
      <w:r w:rsidRPr="00ED39E3">
        <w:rPr>
          <w:rFonts w:ascii="Times New Roman" w:hAnsi="Times New Roman" w:cs="Times New Roman"/>
          <w:sz w:val="24"/>
          <w:szCs w:val="24"/>
        </w:rPr>
        <w:t xml:space="preserve"> - </w:t>
      </w:r>
      <w:r w:rsidRPr="00ED39E3">
        <w:rPr>
          <w:rFonts w:ascii="Times New Roman" w:hAnsi="Times New Roman" w:cs="Times New Roman"/>
          <w:b/>
          <w:sz w:val="24"/>
          <w:szCs w:val="24"/>
        </w:rPr>
        <w:t>цивилизованной формы взаимоотношений между профсоюзами, работодателями и правительственными (государственными) структурами.</w:t>
      </w:r>
    </w:p>
    <w:p w:rsidR="00DA3C08" w:rsidRPr="00ED39E3" w:rsidRDefault="00B90648" w:rsidP="004D570A">
      <w:pPr>
        <w:ind w:left="708"/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Диапазон партнерской деятельности профсоюзов может быть разным в зависимости от </w:t>
      </w:r>
      <w:r w:rsidR="004D570A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>конкретной ситуации - от прямого социального противостояния своим партнерам до конструктивного взаимодействия с ними.</w:t>
      </w:r>
    </w:p>
    <w:p w:rsidR="00AD0F48" w:rsidRPr="00ED39E3" w:rsidRDefault="004D570A" w:rsidP="004D57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AD0F48" w:rsidRPr="00ED39E3">
        <w:rPr>
          <w:rFonts w:ascii="Times New Roman" w:hAnsi="Times New Roman" w:cs="Times New Roman"/>
          <w:sz w:val="24"/>
          <w:szCs w:val="24"/>
        </w:rPr>
        <w:t xml:space="preserve"> законодательство постоянно уточняется, то профсоюзы могут выступать инициаторами внесения изменений и дополнений, участвовать в прессе в обсуждении законопроектов и законов. Нормативные акты локального уровня принимаются с участием профсоюзов. Это либо договоры, в которых профсоюз выступает как участвующая сторона, либо акты, к которым профсоюз имеет отношение в соответствии с законом о профсоюзах и Трудовым кодексом РФ.</w:t>
      </w:r>
    </w:p>
    <w:p w:rsidR="00AD0F48" w:rsidRPr="00ED39E3" w:rsidRDefault="00AD0F48" w:rsidP="004D570A">
      <w:pPr>
        <w:ind w:left="708"/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Уточнение нормативной базы тоже должно вестись в соответствии со всеми видами трудовых отношений. Для этого профсоюзные эксперты вместе с юристами обязаны проанализировать каждый нормативный акт с точки зрения всех видов и типов трудовых отношений, учитывая участников и предмет отношений</w:t>
      </w:r>
      <w:r w:rsidR="00293D48" w:rsidRPr="00ED39E3">
        <w:rPr>
          <w:rFonts w:ascii="Times New Roman" w:hAnsi="Times New Roman" w:cs="Times New Roman"/>
          <w:sz w:val="24"/>
          <w:szCs w:val="24"/>
        </w:rPr>
        <w:t>.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293D48" w:rsidRPr="00ED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02A" w:rsidRPr="00ED39E3" w:rsidRDefault="004A1AD8" w:rsidP="00C04589">
      <w:pPr>
        <w:rPr>
          <w:rFonts w:ascii="Times New Roman" w:hAnsi="Times New Roman" w:cs="Times New Roman"/>
          <w:i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?</w:t>
      </w:r>
      <w:r w:rsidR="00AE5A4C" w:rsidRPr="00ED39E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570A" w:rsidRPr="00ED39E3">
        <w:rPr>
          <w:rFonts w:ascii="Times New Roman" w:hAnsi="Times New Roman" w:cs="Times New Roman"/>
          <w:i/>
          <w:sz w:val="24"/>
          <w:szCs w:val="24"/>
        </w:rPr>
        <w:t xml:space="preserve"> Государственное регулирование рынка труда в России</w:t>
      </w:r>
    </w:p>
    <w:p w:rsidR="00784CA0" w:rsidRPr="00ED39E3" w:rsidRDefault="00784CA0" w:rsidP="00975F4E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Регулировать рынок труда - это значит </w:t>
      </w:r>
      <w:r w:rsidRPr="00ED39E3">
        <w:rPr>
          <w:rFonts w:ascii="Times New Roman" w:hAnsi="Times New Roman" w:cs="Times New Roman"/>
          <w:sz w:val="24"/>
          <w:szCs w:val="24"/>
        </w:rPr>
        <w:t>поддерживать работоспособность наемных работников, не допуская снижения их доходов до черты бедности, не допускать чрезмерного увеличения продолжительности рабочего дня и интенсивности труда.</w:t>
      </w:r>
    </w:p>
    <w:p w:rsidR="000E022C" w:rsidRPr="00ED39E3" w:rsidRDefault="00784CA0" w:rsidP="00975F4E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Рынок труда в России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 регулируется рядом законов</w:t>
      </w:r>
      <w:r w:rsidRPr="00ED39E3">
        <w:rPr>
          <w:rFonts w:ascii="Times New Roman" w:hAnsi="Times New Roman" w:cs="Times New Roman"/>
          <w:sz w:val="24"/>
          <w:szCs w:val="24"/>
        </w:rPr>
        <w:t xml:space="preserve">. Главные из них - </w:t>
      </w:r>
      <w:r w:rsidRPr="00ED39E3">
        <w:rPr>
          <w:rFonts w:ascii="Times New Roman" w:hAnsi="Times New Roman" w:cs="Times New Roman"/>
          <w:b/>
          <w:sz w:val="24"/>
          <w:szCs w:val="24"/>
        </w:rPr>
        <w:t>закон "О занятости населения РФ" и Трудовой кодекс</w:t>
      </w:r>
      <w:r w:rsidR="000E022C" w:rsidRPr="00ED39E3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="0089257C" w:rsidRPr="00ED39E3">
        <w:rPr>
          <w:rFonts w:ascii="Times New Roman" w:hAnsi="Times New Roman" w:cs="Times New Roman"/>
          <w:b/>
          <w:sz w:val="24"/>
          <w:szCs w:val="24"/>
        </w:rPr>
        <w:t xml:space="preserve"> (ТК РФ)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, принятый в декабре 2001 г. (с изменениями и </w:t>
      </w:r>
      <w:r w:rsidR="000E022C" w:rsidRPr="00ED39E3">
        <w:rPr>
          <w:rFonts w:ascii="Times New Roman" w:hAnsi="Times New Roman" w:cs="Times New Roman"/>
          <w:b/>
          <w:sz w:val="24"/>
          <w:szCs w:val="24"/>
        </w:rPr>
        <w:t>дополнениями на 24 апреля, 25 мая 2020 г.</w:t>
      </w:r>
      <w:r w:rsidRPr="00ED39E3">
        <w:rPr>
          <w:rFonts w:ascii="Times New Roman" w:hAnsi="Times New Roman" w:cs="Times New Roman"/>
          <w:b/>
          <w:sz w:val="24"/>
          <w:szCs w:val="24"/>
        </w:rPr>
        <w:t>)</w:t>
      </w:r>
    </w:p>
    <w:p w:rsidR="00E44A87" w:rsidRPr="00ED39E3" w:rsidRDefault="00784CA0" w:rsidP="00975F4E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1AD" w:rsidRPr="00ED39E3">
        <w:rPr>
          <w:rFonts w:ascii="Times New Roman" w:hAnsi="Times New Roman" w:cs="Times New Roman"/>
          <w:b/>
          <w:sz w:val="24"/>
          <w:szCs w:val="24"/>
        </w:rPr>
        <w:t>Государственное регулирование рынка труда</w:t>
      </w:r>
      <w:r w:rsidR="00AD01AD" w:rsidRPr="00ED39E3">
        <w:rPr>
          <w:rFonts w:ascii="Times New Roman" w:hAnsi="Times New Roman" w:cs="Times New Roman"/>
          <w:sz w:val="24"/>
          <w:szCs w:val="24"/>
        </w:rPr>
        <w:t xml:space="preserve"> - комплекс экономических, административных, законодательных и организационных мер государства по защите работников от финансовых потерь, вызванных безработицей.</w:t>
      </w:r>
    </w:p>
    <w:p w:rsidR="0089257C" w:rsidRPr="00ED39E3" w:rsidRDefault="0089257C" w:rsidP="008925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lastRenderedPageBreak/>
        <w:t xml:space="preserve">Активное участие государства в экономике означает, что оно выступает в экономической сфере в качестве предпринимателя и соответственно предъявляет спрос на рабочую силу. В государственном секторе спрос определяется общественными потребностями достижения социально значимых целей общества.  </w:t>
      </w:r>
    </w:p>
    <w:p w:rsidR="0089257C" w:rsidRPr="00ED39E3" w:rsidRDefault="0089257C" w:rsidP="0089257C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Среди важнейших функций государственного регулирования по обеспечению занятости необходимо назвать:</w:t>
      </w:r>
    </w:p>
    <w:p w:rsidR="0089257C" w:rsidRPr="00ED39E3" w:rsidRDefault="0089257C" w:rsidP="0089257C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всей системы распределительных отношений в экономике и в обществе; </w:t>
      </w:r>
    </w:p>
    <w:p w:rsidR="0089257C" w:rsidRPr="00ED39E3" w:rsidRDefault="0089257C" w:rsidP="0089257C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организацию социальной защиты населения и обеспечение социальных гарантий в рамках занятости и охраны труда; </w:t>
      </w:r>
    </w:p>
    <w:p w:rsidR="0089257C" w:rsidRPr="00ED39E3" w:rsidRDefault="0089257C" w:rsidP="0089257C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мероприятия по непосредственному поддержанию и содействию занятости населения, созданию и обеспечению работы служб занятости;</w:t>
      </w:r>
    </w:p>
    <w:p w:rsidR="0089257C" w:rsidRPr="00ED39E3" w:rsidRDefault="0089257C" w:rsidP="0089257C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выработку и осуществление рациональной политики в области трудовой миграции населения</w:t>
      </w:r>
    </w:p>
    <w:p w:rsidR="00D67CBA" w:rsidRPr="00ED39E3" w:rsidRDefault="00D67CBA" w:rsidP="00D67CBA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Можно выделить следующие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 основные задачи, стоящие перед государством на рынке труда:</w:t>
      </w:r>
    </w:p>
    <w:p w:rsidR="00D67CBA" w:rsidRPr="00ED39E3" w:rsidRDefault="00D67CBA" w:rsidP="00D67CBA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color w:val="FF0000"/>
          <w:sz w:val="24"/>
          <w:szCs w:val="24"/>
        </w:rPr>
        <w:t>во-первых,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>достижение такого соотношения между спросом и предложением труда, а также его активной и резервной частями, при котором, с одной стороны, обеспечивается необходимый уровень жизни основной массы населения, а с другой - сохраняются эффективные стимулы к труду</w:t>
      </w:r>
      <w:r w:rsidRPr="00ED39E3">
        <w:rPr>
          <w:rFonts w:ascii="Times New Roman" w:hAnsi="Times New Roman" w:cs="Times New Roman"/>
          <w:sz w:val="24"/>
          <w:szCs w:val="24"/>
        </w:rPr>
        <w:t>;</w:t>
      </w:r>
    </w:p>
    <w:p w:rsidR="00D67CBA" w:rsidRPr="00ED39E3" w:rsidRDefault="00D67CBA" w:rsidP="00D67CBA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ED39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о-вторых, </w:t>
      </w:r>
      <w:r w:rsidRPr="00ED39E3">
        <w:rPr>
          <w:rFonts w:ascii="Times New Roman" w:hAnsi="Times New Roman" w:cs="Times New Roman"/>
          <w:sz w:val="24"/>
          <w:szCs w:val="24"/>
        </w:rPr>
        <w:t>формирование оптимальной профессионально-отраслевой, квалифицированно - образовательной и географической мобильности трудовых ресурсов, что создает предпосылки для повышения эффективности всей рыночной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>экономики.</w:t>
      </w:r>
    </w:p>
    <w:p w:rsidR="0089257C" w:rsidRPr="00ED39E3" w:rsidRDefault="00A03748" w:rsidP="00975F4E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Регулирование рынка труда предполагает обеспечение выгодности предпринимательства, прибыльности и конкурентоспособности фирм, оказывающих стабилизирующее воздействие на рыночную экономику. </w:t>
      </w:r>
    </w:p>
    <w:p w:rsidR="0089257C" w:rsidRPr="00ED39E3" w:rsidRDefault="00A03748" w:rsidP="00975F4E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В регулирующие функции государства входит согласование интересов работодателей и наемных работников не только в государственном секторе, но и в негосударственных секторах экономики. Для реализации этой задачи используются возможности налоговой системы и создания адекватной правовой среды, в частности в целях правового регулирования деятельности профсоюзов, обеспечения возможностей мобильности капитала, с одной стороны, и рабочей силы - с другой</w:t>
      </w:r>
    </w:p>
    <w:p w:rsidR="0089257C" w:rsidRPr="00ED39E3" w:rsidRDefault="00A03748" w:rsidP="00975F4E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Также государством должно обеспечиваться равновесие между занятостью и безработицей, соблюдение необходимого соответствия между номинальной (денежной) и реальной заработной платой, поддержание стабильности покупательной способности денежной единицы, а также обоснованной дифференциации (различий) трудовых доходов наемных работников в зависимости от их профессионально-квалификационных, деловых качеств, трудолюбия и добросовестности.  Главный инструмент государственного воздействия на уровень заработной платы - введение минимума заработной платы.      </w:t>
      </w:r>
    </w:p>
    <w:p w:rsidR="00D67CBA" w:rsidRPr="00ED39E3" w:rsidRDefault="00A03748" w:rsidP="00D67CBA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67CBA" w:rsidRPr="00ED39E3">
        <w:rPr>
          <w:rFonts w:ascii="Times New Roman" w:hAnsi="Times New Roman" w:cs="Times New Roman"/>
          <w:sz w:val="24"/>
          <w:szCs w:val="24"/>
        </w:rPr>
        <w:t xml:space="preserve">Особое значение в системе государственного регулирования рынка труда играют виды и формы материальной поддержки безработных. </w:t>
      </w:r>
    </w:p>
    <w:p w:rsidR="00D67CBA" w:rsidRPr="00ED39E3" w:rsidRDefault="00D67CBA" w:rsidP="00D67CBA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Помимо того, что выплачивая пособия по безработице, государство реализует свои социальные функции на рынке труда, оно одновременно регулирует масштабы предложения рабочей силы. </w:t>
      </w:r>
    </w:p>
    <w:p w:rsidR="00D67CBA" w:rsidRPr="00ED39E3" w:rsidRDefault="00D67CBA" w:rsidP="00D67CBA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Поэтому решая вопрос о праве на получение пособия, его размерах и сроках получения, правительство каждой страны должно учитывать конкретную ситуацию на национальном рынке труда. </w:t>
      </w:r>
    </w:p>
    <w:p w:rsidR="00975F4E" w:rsidRPr="00ED39E3" w:rsidRDefault="00D67CBA" w:rsidP="00975F4E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Одновременно именно через механизм выплаты пособий по безработице государство осуществляет меры по социальной защите граждан.</w:t>
      </w:r>
      <w:r w:rsidR="00A03748" w:rsidRPr="00ED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E0" w:rsidRPr="00ED39E3" w:rsidRDefault="00C04589" w:rsidP="00975F4E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Государственное регулирование рынка труда должно развиваться как экстенсивно, так и интенсивно. </w:t>
      </w:r>
    </w:p>
    <w:p w:rsidR="003356E0" w:rsidRPr="00ED39E3" w:rsidRDefault="00C04589" w:rsidP="00975F4E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Под экстенсивными методами подразумеваются занятость в государственном секторе экономики и влияние на занятость на негосударственных предприятиях путем предоставления государственного заказа.</w:t>
      </w:r>
    </w:p>
    <w:p w:rsidR="003356E0" w:rsidRPr="00ED39E3" w:rsidRDefault="00C04589" w:rsidP="00975F4E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Интенсивное развитие предполагает рост влияния государства непосредственно на рынок труда, а также воспроизводство трудовых ресурсов, условия найма и производственную мобильность. </w:t>
      </w:r>
    </w:p>
    <w:p w:rsidR="00975F4E" w:rsidRPr="00ED39E3" w:rsidRDefault="00C04589" w:rsidP="00975F4E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При этом непосредственная государственная политика на рынке труда должна быть составляющим элементом общеэкономической политики государства, направленной на ускорение роста экономии, ее структурной перестройки, стимулирование инвестиционного и потребительского спроса и т.д.</w:t>
      </w:r>
    </w:p>
    <w:p w:rsidR="003356E0" w:rsidRPr="00ED39E3" w:rsidRDefault="00C04589" w:rsidP="00975F4E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Непосредственно регулирование рынка труда осуществляется через </w:t>
      </w:r>
      <w:r w:rsidR="0016095A" w:rsidRPr="00E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b/>
          <w:sz w:val="24"/>
          <w:szCs w:val="24"/>
        </w:rPr>
        <w:t>государственные структуры</w:t>
      </w:r>
      <w:r w:rsidR="0016095A" w:rsidRPr="00ED39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C12F4" w:rsidRPr="00ED39E3" w:rsidRDefault="000C12F4" w:rsidP="00D67CB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Федеральная служба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D67CBA" w:rsidRPr="00ED39E3">
        <w:rPr>
          <w:rFonts w:ascii="Times New Roman" w:hAnsi="Times New Roman" w:cs="Times New Roman"/>
          <w:sz w:val="24"/>
          <w:szCs w:val="24"/>
        </w:rPr>
        <w:t>по труду и занятости  (РОСТРУД)</w:t>
      </w:r>
    </w:p>
    <w:p w:rsidR="00D67CBA" w:rsidRPr="00ED39E3" w:rsidRDefault="00D67CBA" w:rsidP="00D67CB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D67CBA" w:rsidRPr="00ED39E3" w:rsidRDefault="0016095A" w:rsidP="000C12F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Управление Федеральной Миграционной службы</w:t>
      </w:r>
      <w:r w:rsidR="00DF2FE7" w:rsidRPr="00ED39E3">
        <w:rPr>
          <w:rFonts w:ascii="Times New Roman" w:hAnsi="Times New Roman" w:cs="Times New Roman"/>
          <w:sz w:val="24"/>
          <w:szCs w:val="24"/>
        </w:rPr>
        <w:t xml:space="preserve"> Росси</w:t>
      </w:r>
    </w:p>
    <w:p w:rsidR="003356E0" w:rsidRPr="00ED39E3" w:rsidRDefault="00C04589" w:rsidP="00975F4E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Ведущая роль здесь принадлежит Федеральной службе</w:t>
      </w:r>
      <w:r w:rsidR="00A62613" w:rsidRPr="00ED39E3">
        <w:rPr>
          <w:rFonts w:ascii="Times New Roman" w:hAnsi="Times New Roman" w:cs="Times New Roman"/>
          <w:b/>
          <w:sz w:val="24"/>
          <w:szCs w:val="24"/>
        </w:rPr>
        <w:t xml:space="preserve">  по труду и занятости</w:t>
      </w:r>
      <w:r w:rsidR="000C12F4" w:rsidRPr="00E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9E3" w:rsidRPr="00ED39E3">
        <w:rPr>
          <w:rFonts w:ascii="Times New Roman" w:hAnsi="Times New Roman" w:cs="Times New Roman"/>
          <w:b/>
          <w:sz w:val="24"/>
          <w:szCs w:val="24"/>
        </w:rPr>
        <w:t>(РОСТРУД)</w:t>
      </w:r>
    </w:p>
    <w:p w:rsidR="00C04589" w:rsidRPr="00ED39E3" w:rsidRDefault="00DF2FE7" w:rsidP="00DF2FE7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E2D" w:rsidRPr="00ED39E3" w:rsidRDefault="00DF2FE7" w:rsidP="004A7E2D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9D" w:rsidRPr="00ED39E3" w:rsidRDefault="008D7D9D" w:rsidP="004A7E2D">
      <w:pPr>
        <w:rPr>
          <w:rFonts w:ascii="Times New Roman" w:hAnsi="Times New Roman" w:cs="Times New Roman"/>
          <w:i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Тема Б</w:t>
      </w:r>
      <w:r w:rsidRPr="00ED39E3">
        <w:rPr>
          <w:rFonts w:ascii="Times New Roman" w:hAnsi="Times New Roman" w:cs="Times New Roman"/>
          <w:sz w:val="24"/>
          <w:szCs w:val="24"/>
        </w:rPr>
        <w:t>.   Человеческий капитал.</w:t>
      </w:r>
    </w:p>
    <w:p w:rsidR="00824294" w:rsidRPr="00ED39E3" w:rsidRDefault="00824294" w:rsidP="00824294">
      <w:pPr>
        <w:rPr>
          <w:rFonts w:ascii="Times New Roman" w:hAnsi="Times New Roman" w:cs="Times New Roman"/>
          <w:i/>
          <w:sz w:val="24"/>
          <w:szCs w:val="24"/>
        </w:rPr>
      </w:pPr>
      <w:r w:rsidRPr="00ED39E3">
        <w:rPr>
          <w:rFonts w:ascii="Times New Roman" w:hAnsi="Times New Roman" w:cs="Times New Roman"/>
          <w:i/>
          <w:sz w:val="24"/>
          <w:szCs w:val="24"/>
        </w:rPr>
        <w:t>1. Понятие «человеческий капитал». Почему возрастает роль человеческого капитала</w:t>
      </w:r>
    </w:p>
    <w:p w:rsidR="00824294" w:rsidRPr="00ED39E3" w:rsidRDefault="00824294" w:rsidP="00824294">
      <w:pPr>
        <w:rPr>
          <w:rFonts w:ascii="Times New Roman" w:hAnsi="Times New Roman" w:cs="Times New Roman"/>
          <w:i/>
          <w:sz w:val="24"/>
          <w:szCs w:val="24"/>
        </w:rPr>
      </w:pPr>
      <w:r w:rsidRPr="00ED39E3">
        <w:rPr>
          <w:rFonts w:ascii="Times New Roman" w:hAnsi="Times New Roman" w:cs="Times New Roman"/>
          <w:i/>
          <w:sz w:val="24"/>
          <w:szCs w:val="24"/>
        </w:rPr>
        <w:t>в будущем развитии?</w:t>
      </w:r>
    </w:p>
    <w:p w:rsidR="000337ED" w:rsidRPr="00ED39E3" w:rsidRDefault="00824294" w:rsidP="004A1AD8">
      <w:pPr>
        <w:rPr>
          <w:rFonts w:ascii="Times New Roman" w:hAnsi="Times New Roman" w:cs="Times New Roman"/>
          <w:i/>
          <w:sz w:val="24"/>
          <w:szCs w:val="24"/>
        </w:rPr>
      </w:pPr>
      <w:r w:rsidRPr="00ED39E3">
        <w:rPr>
          <w:rFonts w:ascii="Times New Roman" w:hAnsi="Times New Roman" w:cs="Times New Roman"/>
          <w:i/>
          <w:sz w:val="24"/>
          <w:szCs w:val="24"/>
        </w:rPr>
        <w:lastRenderedPageBreak/>
        <w:t>2.</w:t>
      </w:r>
      <w:r w:rsidR="004A1AD8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4A1AD8" w:rsidRPr="00ED39E3">
        <w:rPr>
          <w:rFonts w:ascii="Times New Roman" w:hAnsi="Times New Roman" w:cs="Times New Roman"/>
          <w:i/>
          <w:sz w:val="24"/>
          <w:szCs w:val="24"/>
        </w:rPr>
        <w:t xml:space="preserve">Политика роста человеческого капитала и повышения его капитализации. </w:t>
      </w:r>
    </w:p>
    <w:p w:rsidR="000337ED" w:rsidRPr="00ED39E3" w:rsidRDefault="000337ED" w:rsidP="000337ED">
      <w:pPr>
        <w:rPr>
          <w:rFonts w:ascii="Times New Roman" w:hAnsi="Times New Roman" w:cs="Times New Roman"/>
          <w:i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?</w:t>
      </w:r>
      <w:r w:rsidRPr="00ED39E3">
        <w:rPr>
          <w:rFonts w:ascii="Times New Roman" w:hAnsi="Times New Roman" w:cs="Times New Roman"/>
          <w:sz w:val="24"/>
          <w:szCs w:val="24"/>
        </w:rPr>
        <w:t>1</w:t>
      </w:r>
      <w:r w:rsidRPr="00ED39E3">
        <w:rPr>
          <w:rFonts w:ascii="Times New Roman" w:hAnsi="Times New Roman" w:cs="Times New Roman"/>
          <w:i/>
          <w:sz w:val="24"/>
          <w:szCs w:val="24"/>
        </w:rPr>
        <w:t>. Понятие «человеческий капитал». Почему возрастает роль человеческого капитала в будущем развитии?</w:t>
      </w:r>
    </w:p>
    <w:p w:rsidR="008D7D9D" w:rsidRPr="00ED39E3" w:rsidRDefault="008D7D9D" w:rsidP="000337ED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Важнейшим  отличием  </w:t>
      </w:r>
      <w:r w:rsidRPr="00ED39E3">
        <w:rPr>
          <w:rFonts w:ascii="Times New Roman" w:hAnsi="Times New Roman" w:cs="Times New Roman"/>
          <w:b/>
          <w:sz w:val="24"/>
          <w:szCs w:val="24"/>
        </w:rPr>
        <w:t>рынка труда</w:t>
      </w:r>
      <w:r w:rsidRPr="00ED39E3">
        <w:rPr>
          <w:rFonts w:ascii="Times New Roman" w:hAnsi="Times New Roman" w:cs="Times New Roman"/>
          <w:sz w:val="24"/>
          <w:szCs w:val="24"/>
        </w:rPr>
        <w:t xml:space="preserve"> является то, что он имеет дело с особым ресурсом </w:t>
      </w:r>
      <w:r w:rsidRPr="00ED39E3">
        <w:rPr>
          <w:rFonts w:ascii="Times New Roman" w:hAnsi="Times New Roman" w:cs="Times New Roman"/>
          <w:b/>
          <w:sz w:val="24"/>
          <w:szCs w:val="24"/>
        </w:rPr>
        <w:t>— «человеческим капиталом».</w:t>
      </w:r>
    </w:p>
    <w:p w:rsidR="008D7D9D" w:rsidRPr="00ED39E3" w:rsidRDefault="008D7D9D" w:rsidP="008D7D9D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Человеческий капитал  </w:t>
      </w:r>
      <w:r w:rsidRPr="00ED39E3">
        <w:rPr>
          <w:rFonts w:ascii="Times New Roman" w:hAnsi="Times New Roman" w:cs="Times New Roman"/>
          <w:sz w:val="24"/>
          <w:szCs w:val="24"/>
        </w:rPr>
        <w:t xml:space="preserve">это - запас интеллектуальных способностей и практических навыков, полученных в процессе образования и практической деятельности человека, а в экономической науке – способность людей к участию в процессе производства.  </w:t>
      </w:r>
    </w:p>
    <w:p w:rsidR="008D7D9D" w:rsidRPr="00ED39E3" w:rsidRDefault="008D7D9D" w:rsidP="008D7D9D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В настоящее время самыми эффективными считаются инвестиции в «человеческий капитал</w:t>
      </w:r>
      <w:r w:rsidR="00824294" w:rsidRPr="00ED39E3">
        <w:rPr>
          <w:rFonts w:ascii="Times New Roman" w:hAnsi="Times New Roman" w:cs="Times New Roman"/>
          <w:sz w:val="24"/>
          <w:szCs w:val="24"/>
        </w:rPr>
        <w:t>»</w:t>
      </w:r>
      <w:r w:rsidRPr="00ED39E3">
        <w:rPr>
          <w:rFonts w:ascii="Times New Roman" w:hAnsi="Times New Roman" w:cs="Times New Roman"/>
          <w:sz w:val="24"/>
          <w:szCs w:val="24"/>
        </w:rPr>
        <w:t>.  Рынки труда бывают конкурентными и неконкурентными.</w:t>
      </w:r>
    </w:p>
    <w:p w:rsidR="008D7D9D" w:rsidRPr="00ED39E3" w:rsidRDefault="008D7D9D" w:rsidP="008D7D9D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Характерные черты конкурентного рынка труда:</w:t>
      </w:r>
    </w:p>
    <w:p w:rsidR="008D7D9D" w:rsidRPr="00ED39E3" w:rsidRDefault="008D7D9D" w:rsidP="008242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значительное число покупателей и продавцов услуг труда;</w:t>
      </w:r>
    </w:p>
    <w:p w:rsidR="008D7D9D" w:rsidRPr="00ED39E3" w:rsidRDefault="008D7D9D" w:rsidP="008242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однородные услуги труда (работники с одинаковой квалификацией и эффективностью труда);</w:t>
      </w:r>
    </w:p>
    <w:p w:rsidR="008D7D9D" w:rsidRPr="00ED39E3" w:rsidRDefault="008D7D9D" w:rsidP="008242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никто из покупателей и продавцов трудовых услуг не может повлиять на ставку заработной платы (отсутствие монополиста);</w:t>
      </w:r>
    </w:p>
    <w:p w:rsidR="008D7D9D" w:rsidRPr="00ED39E3" w:rsidRDefault="008D7D9D" w:rsidP="008242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свободное вхождение в рынок и выход из него для обеих сторон;</w:t>
      </w:r>
    </w:p>
    <w:p w:rsidR="008D7D9D" w:rsidRPr="00ED39E3" w:rsidRDefault="008D7D9D" w:rsidP="008242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полная информированность участников рынка труда о спросе и предложении;</w:t>
      </w:r>
    </w:p>
    <w:p w:rsidR="008D7D9D" w:rsidRPr="00ED39E3" w:rsidRDefault="008D7D9D" w:rsidP="008242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в поведении участников рынка труда преобладает экономическая мотивация.</w:t>
      </w:r>
    </w:p>
    <w:p w:rsidR="008D7D9D" w:rsidRPr="00ED39E3" w:rsidRDefault="008D7D9D" w:rsidP="008D7D9D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 В результате взаимодействия спроса и предложения на труд на рынке устанавливается равновесная цена рабочей силы и определяется уровень занятости в экономике.</w:t>
      </w:r>
    </w:p>
    <w:p w:rsidR="00824294" w:rsidRPr="00ED39E3" w:rsidRDefault="004A1AD8" w:rsidP="00824294">
      <w:pPr>
        <w:rPr>
          <w:rFonts w:ascii="Times New Roman" w:hAnsi="Times New Roman" w:cs="Times New Roman"/>
          <w:i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94" w:rsidRPr="00E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94" w:rsidRPr="00ED39E3">
        <w:rPr>
          <w:rFonts w:ascii="Times New Roman" w:hAnsi="Times New Roman" w:cs="Times New Roman"/>
          <w:i/>
          <w:sz w:val="24"/>
          <w:szCs w:val="24"/>
        </w:rPr>
        <w:t>Почему возрастает роль человеческого капитала</w:t>
      </w:r>
      <w:r w:rsidRPr="00ED39E3">
        <w:rPr>
          <w:rFonts w:ascii="Times New Roman" w:hAnsi="Times New Roman" w:cs="Times New Roman"/>
          <w:i/>
          <w:sz w:val="24"/>
          <w:szCs w:val="24"/>
        </w:rPr>
        <w:t xml:space="preserve"> в будущем развитии? </w:t>
      </w:r>
    </w:p>
    <w:p w:rsidR="00926AC0" w:rsidRPr="00ED39E3" w:rsidRDefault="004A1AD8" w:rsidP="004A1AD8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926AC0" w:rsidRPr="00ED39E3">
        <w:rPr>
          <w:rFonts w:ascii="Times New Roman" w:hAnsi="Times New Roman" w:cs="Times New Roman"/>
          <w:sz w:val="24"/>
          <w:szCs w:val="24"/>
        </w:rPr>
        <w:t>Н</w:t>
      </w:r>
      <w:r w:rsidR="00307178" w:rsidRPr="00ED39E3">
        <w:rPr>
          <w:rFonts w:ascii="Times New Roman" w:hAnsi="Times New Roman" w:cs="Times New Roman"/>
          <w:sz w:val="24"/>
          <w:szCs w:val="24"/>
        </w:rPr>
        <w:t>аучно-исследовательского университета</w:t>
      </w:r>
      <w:r w:rsidR="00926AC0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307178" w:rsidRPr="00ED39E3">
        <w:rPr>
          <w:rFonts w:ascii="Times New Roman" w:hAnsi="Times New Roman" w:cs="Times New Roman"/>
          <w:sz w:val="24"/>
          <w:szCs w:val="24"/>
        </w:rPr>
        <w:t>«</w:t>
      </w:r>
      <w:r w:rsidRPr="00ED39E3">
        <w:rPr>
          <w:rFonts w:ascii="Times New Roman" w:hAnsi="Times New Roman" w:cs="Times New Roman"/>
          <w:sz w:val="24"/>
          <w:szCs w:val="24"/>
        </w:rPr>
        <w:t>Высшей школы экономики</w:t>
      </w:r>
      <w:r w:rsidR="00307178" w:rsidRPr="00ED39E3">
        <w:rPr>
          <w:rFonts w:ascii="Times New Roman" w:hAnsi="Times New Roman" w:cs="Times New Roman"/>
          <w:sz w:val="24"/>
          <w:szCs w:val="24"/>
        </w:rPr>
        <w:t>»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926AC0" w:rsidRPr="00ED39E3">
        <w:rPr>
          <w:rFonts w:ascii="Times New Roman" w:hAnsi="Times New Roman" w:cs="Times New Roman"/>
          <w:sz w:val="24"/>
          <w:szCs w:val="24"/>
        </w:rPr>
        <w:t>(</w:t>
      </w:r>
      <w:r w:rsidR="00307178" w:rsidRPr="00ED39E3">
        <w:rPr>
          <w:rFonts w:ascii="Times New Roman" w:hAnsi="Times New Roman" w:cs="Times New Roman"/>
          <w:sz w:val="24"/>
          <w:szCs w:val="24"/>
        </w:rPr>
        <w:t xml:space="preserve">НИУ </w:t>
      </w:r>
      <w:r w:rsidR="00926AC0" w:rsidRPr="00ED39E3">
        <w:rPr>
          <w:rFonts w:ascii="Times New Roman" w:hAnsi="Times New Roman" w:cs="Times New Roman"/>
          <w:sz w:val="24"/>
          <w:szCs w:val="24"/>
        </w:rPr>
        <w:t xml:space="preserve">ВШЭ) </w:t>
      </w:r>
      <w:r w:rsidRPr="00ED39E3">
        <w:rPr>
          <w:rFonts w:ascii="Times New Roman" w:hAnsi="Times New Roman" w:cs="Times New Roman"/>
          <w:sz w:val="24"/>
          <w:szCs w:val="24"/>
        </w:rPr>
        <w:t>РФ  в течение двух лет разрабатывали тематику человеческого капитала на площадке Центра стратегических разработок. Результатом этой работы стали соответствующие разделы Стратегии социально-экономического развития России до 2024 г. и с перспективой до 2035 г. Целевой сценарий данной Стратегии базируется на трех равнозначных и взаимосвязанных приоритетах:</w:t>
      </w:r>
    </w:p>
    <w:p w:rsidR="00ED6E6E" w:rsidRPr="00ED6E6E" w:rsidRDefault="00ED6E6E" w:rsidP="00ED6E6E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AC0" w:rsidRPr="00ED39E3" w:rsidRDefault="004A1AD8" w:rsidP="00926AC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технологическом </w:t>
      </w:r>
      <w:proofErr w:type="gramStart"/>
      <w:r w:rsidR="00926AC0" w:rsidRPr="00ED39E3">
        <w:rPr>
          <w:rFonts w:ascii="Times New Roman" w:hAnsi="Times New Roman" w:cs="Times New Roman"/>
          <w:sz w:val="24"/>
          <w:szCs w:val="24"/>
        </w:rPr>
        <w:t>обновлении</w:t>
      </w:r>
      <w:proofErr w:type="gramEnd"/>
      <w:r w:rsidR="00926AC0" w:rsidRPr="00ED39E3">
        <w:rPr>
          <w:rFonts w:ascii="Times New Roman" w:hAnsi="Times New Roman" w:cs="Times New Roman"/>
          <w:sz w:val="24"/>
          <w:szCs w:val="24"/>
        </w:rPr>
        <w:t>;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AC0" w:rsidRPr="00ED39E3" w:rsidRDefault="004A1AD8" w:rsidP="00926AC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D39E3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D39E3">
        <w:rPr>
          <w:rFonts w:ascii="Times New Roman" w:hAnsi="Times New Roman" w:cs="Times New Roman"/>
          <w:sz w:val="24"/>
          <w:szCs w:val="24"/>
        </w:rPr>
        <w:t xml:space="preserve"> человеческого капитала</w:t>
      </w:r>
      <w:r w:rsidR="00926AC0" w:rsidRPr="00ED39E3">
        <w:rPr>
          <w:rFonts w:ascii="Times New Roman" w:hAnsi="Times New Roman" w:cs="Times New Roman"/>
          <w:sz w:val="24"/>
          <w:szCs w:val="24"/>
        </w:rPr>
        <w:t>;</w:t>
      </w:r>
    </w:p>
    <w:p w:rsidR="006B75ED" w:rsidRPr="00ED39E3" w:rsidRDefault="004A1AD8" w:rsidP="006B75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D39E3">
        <w:rPr>
          <w:rFonts w:ascii="Times New Roman" w:hAnsi="Times New Roman" w:cs="Times New Roman"/>
          <w:sz w:val="24"/>
          <w:szCs w:val="24"/>
        </w:rPr>
        <w:t>построении</w:t>
      </w:r>
      <w:proofErr w:type="gramEnd"/>
      <w:r w:rsidRPr="00ED39E3">
        <w:rPr>
          <w:rFonts w:ascii="Times New Roman" w:hAnsi="Times New Roman" w:cs="Times New Roman"/>
          <w:sz w:val="24"/>
          <w:szCs w:val="24"/>
        </w:rPr>
        <w:t xml:space="preserve"> современного государства</w:t>
      </w:r>
      <w:r w:rsidR="00926AC0" w:rsidRPr="00ED39E3">
        <w:rPr>
          <w:rFonts w:ascii="Times New Roman" w:hAnsi="Times New Roman" w:cs="Times New Roman"/>
          <w:sz w:val="24"/>
          <w:szCs w:val="24"/>
        </w:rPr>
        <w:t>. Реализация их обеспечит решительный</w:t>
      </w:r>
      <w:r w:rsidR="006B75ED" w:rsidRPr="00ED39E3">
        <w:rPr>
          <w:rFonts w:ascii="Times New Roman" w:hAnsi="Times New Roman" w:cs="Times New Roman"/>
          <w:sz w:val="24"/>
          <w:szCs w:val="24"/>
        </w:rPr>
        <w:t xml:space="preserve"> прорыв в экономическом и социальном развитии за счет формирования и использования информационных   знаний, умений и компетенций людей. Ряд предложений уже приняты, например, решение о повышении минимальной заработной платы до величины прожиточного минимума</w:t>
      </w:r>
      <w:r w:rsidR="00D03184" w:rsidRPr="00ED39E3">
        <w:rPr>
          <w:rFonts w:ascii="Times New Roman" w:hAnsi="Times New Roman" w:cs="Times New Roman"/>
          <w:sz w:val="24"/>
          <w:szCs w:val="24"/>
        </w:rPr>
        <w:t>,</w:t>
      </w:r>
      <w:r w:rsidR="006B75ED" w:rsidRPr="00ED39E3">
        <w:rPr>
          <w:rFonts w:ascii="Times New Roman" w:hAnsi="Times New Roman" w:cs="Times New Roman"/>
          <w:sz w:val="24"/>
          <w:szCs w:val="24"/>
        </w:rPr>
        <w:t xml:space="preserve"> вступило в силу с 1 мая 2018 г.</w:t>
      </w:r>
    </w:p>
    <w:p w:rsidR="006B75ED" w:rsidRPr="00ED39E3" w:rsidRDefault="006B75ED" w:rsidP="006B75ED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lastRenderedPageBreak/>
        <w:t xml:space="preserve">Некоторые предложения вошли в отраслевые стратегии развития или в приоритетные проекты, например, решения о развитии медицинской помощи на основе новых </w:t>
      </w:r>
      <w:r w:rsidR="00A81767" w:rsidRPr="00ED39E3">
        <w:rPr>
          <w:rFonts w:ascii="Times New Roman" w:hAnsi="Times New Roman" w:cs="Times New Roman"/>
          <w:sz w:val="24"/>
          <w:szCs w:val="24"/>
        </w:rPr>
        <w:t xml:space="preserve"> медико-информационных технологий.</w:t>
      </w:r>
    </w:p>
    <w:p w:rsidR="00000BD0" w:rsidRPr="00ED39E3" w:rsidRDefault="006B75ED" w:rsidP="006B75ED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В начале 2000-х</w:t>
      </w:r>
      <w:r w:rsidRPr="00ED39E3">
        <w:rPr>
          <w:rFonts w:ascii="Times New Roman" w:hAnsi="Times New Roman" w:cs="Times New Roman"/>
          <w:sz w:val="24"/>
          <w:szCs w:val="24"/>
        </w:rPr>
        <w:t xml:space="preserve"> годов высокие темпы экономического роста определялись следующими конкурентными преимуществами России: </w:t>
      </w:r>
    </w:p>
    <w:p w:rsidR="00000BD0" w:rsidRPr="00ED39E3" w:rsidRDefault="006B75ED" w:rsidP="00000BD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лидерство среди экспортеров энергоресурсов и высокие цены на энергоносители,</w:t>
      </w:r>
    </w:p>
    <w:p w:rsidR="00000BD0" w:rsidRPr="00ED39E3" w:rsidRDefault="006B75ED" w:rsidP="00000BD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ряд реализованных в тот период экономических реформ и растущий платежеспособный спрос населения, </w:t>
      </w:r>
    </w:p>
    <w:p w:rsidR="00000BD0" w:rsidRPr="00ED39E3" w:rsidRDefault="006B75ED" w:rsidP="00000BD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беспрецедентно высокая доля населения в трудоспособном возрасте</w:t>
      </w:r>
      <w:r w:rsidR="00000BD0" w:rsidRPr="00ED39E3">
        <w:rPr>
          <w:rFonts w:ascii="Times New Roman" w:hAnsi="Times New Roman" w:cs="Times New Roman"/>
          <w:sz w:val="24"/>
          <w:szCs w:val="24"/>
        </w:rPr>
        <w:t>,</w:t>
      </w:r>
    </w:p>
    <w:p w:rsidR="00092EB4" w:rsidRPr="00ED39E3" w:rsidRDefault="006B75ED" w:rsidP="00000BD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ускоренный рост образовательного уровня населения.</w:t>
      </w:r>
    </w:p>
    <w:p w:rsidR="006B75ED" w:rsidRPr="00ED39E3" w:rsidRDefault="006B75ED" w:rsidP="006B75ED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Сегодня потенциал этих преимуществ значительно сократился, </w:t>
      </w:r>
      <w:r w:rsidR="00FF3BA5" w:rsidRPr="00ED39E3">
        <w:rPr>
          <w:rFonts w:ascii="Times New Roman" w:hAnsi="Times New Roman" w:cs="Times New Roman"/>
          <w:sz w:val="24"/>
          <w:szCs w:val="24"/>
        </w:rPr>
        <w:t xml:space="preserve"> и </w:t>
      </w:r>
      <w:r w:rsidR="00FF3BA5" w:rsidRPr="00ED39E3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Pr="00ED39E3">
        <w:rPr>
          <w:rFonts w:ascii="Times New Roman" w:hAnsi="Times New Roman" w:cs="Times New Roman"/>
          <w:b/>
          <w:sz w:val="24"/>
          <w:szCs w:val="24"/>
        </w:rPr>
        <w:t>главным сравнительным преимуще</w:t>
      </w:r>
      <w:r w:rsidR="00092EB4" w:rsidRPr="00ED39E3">
        <w:rPr>
          <w:rFonts w:ascii="Times New Roman" w:hAnsi="Times New Roman" w:cs="Times New Roman"/>
          <w:b/>
          <w:sz w:val="24"/>
          <w:szCs w:val="24"/>
        </w:rPr>
        <w:t>ством российской экономики может стать качество человеческого</w:t>
      </w:r>
      <w:r w:rsidR="00FF3BA5" w:rsidRPr="00ED39E3">
        <w:rPr>
          <w:rFonts w:ascii="Times New Roman" w:hAnsi="Times New Roman" w:cs="Times New Roman"/>
          <w:b/>
          <w:sz w:val="24"/>
          <w:szCs w:val="24"/>
        </w:rPr>
        <w:t xml:space="preserve"> капитала.</w:t>
      </w:r>
    </w:p>
    <w:p w:rsidR="00FF3BA5" w:rsidRPr="00ED39E3" w:rsidRDefault="006B75ED" w:rsidP="00FF3BA5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В настоящее время лидерами в мире </w:t>
      </w:r>
      <w:r w:rsidR="00A53F90" w:rsidRPr="00ED39E3">
        <w:rPr>
          <w:rFonts w:ascii="Times New Roman" w:hAnsi="Times New Roman" w:cs="Times New Roman"/>
          <w:sz w:val="24"/>
          <w:szCs w:val="24"/>
        </w:rPr>
        <w:t xml:space="preserve"> в этом направлении </w:t>
      </w:r>
      <w:r w:rsidRPr="00ED39E3">
        <w:rPr>
          <w:rFonts w:ascii="Times New Roman" w:hAnsi="Times New Roman" w:cs="Times New Roman"/>
          <w:sz w:val="24"/>
          <w:szCs w:val="24"/>
        </w:rPr>
        <w:t xml:space="preserve">стали страны, которые </w:t>
      </w:r>
      <w:r w:rsidR="00FF3BA5" w:rsidRPr="00ED39E3">
        <w:rPr>
          <w:rFonts w:ascii="Times New Roman" w:hAnsi="Times New Roman" w:cs="Times New Roman"/>
          <w:sz w:val="24"/>
          <w:szCs w:val="24"/>
        </w:rPr>
        <w:t xml:space="preserve">научились лучше других формировать и использовать знания, умения, компетенции людей, их способности к дальнейшему обучению и сложноорганизованной совместной деятельности. Те обладатели человеческого капитала, которые имеют возможность эффективно его применять в своей трудовой деятельности, являются ключевыми создателями </w:t>
      </w:r>
      <w:r w:rsidR="00FF3BA5" w:rsidRPr="00ED39E3">
        <w:rPr>
          <w:rFonts w:ascii="Times New Roman" w:hAnsi="Times New Roman" w:cs="Times New Roman"/>
          <w:b/>
          <w:sz w:val="24"/>
          <w:szCs w:val="24"/>
        </w:rPr>
        <w:t>добавленной стоимости</w:t>
      </w:r>
      <w:r w:rsidR="00FF3BA5" w:rsidRPr="00ED39E3">
        <w:rPr>
          <w:rFonts w:ascii="Times New Roman" w:hAnsi="Times New Roman" w:cs="Times New Roman"/>
          <w:sz w:val="24"/>
          <w:szCs w:val="24"/>
        </w:rPr>
        <w:t xml:space="preserve">. </w:t>
      </w:r>
      <w:r w:rsidR="00FF3BA5" w:rsidRPr="00ED39E3">
        <w:rPr>
          <w:rFonts w:ascii="Times New Roman" w:hAnsi="Times New Roman" w:cs="Times New Roman"/>
          <w:b/>
          <w:sz w:val="24"/>
          <w:szCs w:val="24"/>
        </w:rPr>
        <w:t xml:space="preserve">Рыночная стоимость современной корпорации все в большей степени определяется способностью нанятых ею «мозгов» создавать новые идеи, товары и услуги. </w:t>
      </w:r>
    </w:p>
    <w:p w:rsidR="00FF3BA5" w:rsidRPr="00ED39E3" w:rsidRDefault="00FF3BA5" w:rsidP="00FF3BA5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Дополнительным аргументом в пользу повышения вклада человеческого капитала в развитие являются результаты исследований, подтверждающие его </w:t>
      </w:r>
      <w:r w:rsidRPr="00ED39E3">
        <w:rPr>
          <w:rFonts w:ascii="Times New Roman" w:hAnsi="Times New Roman" w:cs="Times New Roman"/>
          <w:b/>
          <w:sz w:val="24"/>
          <w:szCs w:val="24"/>
        </w:rPr>
        <w:t>низкую капитализацию в современной России.</w:t>
      </w:r>
    </w:p>
    <w:p w:rsidR="005212AF" w:rsidRPr="00ED39E3" w:rsidRDefault="00FF3BA5" w:rsidP="005212AF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!!!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Если по индексу человеческого капитала Россия в 2017 г. занимала почетное 16-е место из 130 стран, то, по данным МВФ, по душевому ВВП с учетом </w:t>
      </w:r>
      <w:r w:rsidR="005212AF" w:rsidRPr="00ED39E3">
        <w:rPr>
          <w:rFonts w:ascii="Times New Roman" w:hAnsi="Times New Roman" w:cs="Times New Roman"/>
          <w:b/>
          <w:sz w:val="24"/>
          <w:szCs w:val="24"/>
        </w:rPr>
        <w:t>паритета покупательной способности (ППС) наша страна находится сегодня только на 55-м месте!!!</w:t>
      </w:r>
    </w:p>
    <w:p w:rsidR="00FF3BA5" w:rsidRPr="00ED39E3" w:rsidRDefault="008B53E6" w:rsidP="00FF3BA5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FF3BA5" w:rsidRPr="00ED39E3">
        <w:rPr>
          <w:rFonts w:ascii="Times New Roman" w:hAnsi="Times New Roman" w:cs="Times New Roman"/>
          <w:sz w:val="24"/>
          <w:szCs w:val="24"/>
        </w:rPr>
        <w:t xml:space="preserve">Каким образом человеческий капитал влияет </w:t>
      </w:r>
      <w:r w:rsidR="00FF3BA5" w:rsidRPr="00ED39E3">
        <w:rPr>
          <w:rFonts w:ascii="Times New Roman" w:hAnsi="Times New Roman" w:cs="Times New Roman"/>
          <w:b/>
          <w:sz w:val="24"/>
          <w:szCs w:val="24"/>
        </w:rPr>
        <w:t>на «богатство народов»?</w:t>
      </w:r>
    </w:p>
    <w:p w:rsidR="008B53E6" w:rsidRPr="00ED39E3" w:rsidRDefault="00FF3BA5" w:rsidP="00FF3BA5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Во-первых,</w:t>
      </w:r>
      <w:r w:rsidRPr="00ED39E3">
        <w:rPr>
          <w:rFonts w:ascii="Times New Roman" w:hAnsi="Times New Roman" w:cs="Times New Roman"/>
          <w:sz w:val="24"/>
          <w:szCs w:val="24"/>
        </w:rPr>
        <w:t xml:space="preserve"> он создает и распространяет </w:t>
      </w:r>
      <w:r w:rsidRPr="00ED39E3">
        <w:rPr>
          <w:rFonts w:ascii="Times New Roman" w:hAnsi="Times New Roman" w:cs="Times New Roman"/>
          <w:b/>
          <w:sz w:val="24"/>
          <w:szCs w:val="24"/>
        </w:rPr>
        <w:t>новые технологии и продукты</w:t>
      </w:r>
      <w:r w:rsidRPr="00ED3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3E6" w:rsidRPr="00ED39E3" w:rsidRDefault="00FF3BA5" w:rsidP="00FF3BA5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  <w:u w:val="single"/>
        </w:rPr>
        <w:t>Во-вторых,</w:t>
      </w:r>
      <w:r w:rsidRPr="00ED39E3">
        <w:rPr>
          <w:rFonts w:ascii="Times New Roman" w:hAnsi="Times New Roman" w:cs="Times New Roman"/>
          <w:sz w:val="24"/>
          <w:szCs w:val="24"/>
        </w:rPr>
        <w:t xml:space="preserve"> обладатели высокого человеческого капитала быстрее осваивают такие </w:t>
      </w:r>
      <w:r w:rsidRPr="00ED39E3">
        <w:rPr>
          <w:rFonts w:ascii="Times New Roman" w:hAnsi="Times New Roman" w:cs="Times New Roman"/>
          <w:b/>
          <w:sz w:val="24"/>
          <w:szCs w:val="24"/>
        </w:rPr>
        <w:t>технологии и внедряют их в производство и повседневную жизнь, генерируя тем самым спрос на инновации.</w:t>
      </w:r>
    </w:p>
    <w:p w:rsidR="008B53E6" w:rsidRPr="00ED39E3" w:rsidRDefault="00FF3BA5" w:rsidP="008B53E6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Более образованные и квалифицированные спе</w:t>
      </w:r>
      <w:r w:rsidR="008B53E6" w:rsidRPr="00ED39E3">
        <w:rPr>
          <w:rFonts w:ascii="Times New Roman" w:hAnsi="Times New Roman" w:cs="Times New Roman"/>
          <w:b/>
          <w:sz w:val="24"/>
          <w:szCs w:val="24"/>
        </w:rPr>
        <w:t>циалисты</w:t>
      </w:r>
      <w:r w:rsidR="008B53E6" w:rsidRPr="00ED39E3">
        <w:rPr>
          <w:rFonts w:ascii="Times New Roman" w:hAnsi="Times New Roman" w:cs="Times New Roman"/>
          <w:sz w:val="24"/>
          <w:szCs w:val="24"/>
        </w:rPr>
        <w:t xml:space="preserve"> способны к более сложному труду, а последний </w:t>
      </w:r>
      <w:r w:rsidR="008B53E6" w:rsidRPr="00ED39E3">
        <w:rPr>
          <w:rFonts w:ascii="Times New Roman" w:hAnsi="Times New Roman" w:cs="Times New Roman"/>
          <w:b/>
          <w:sz w:val="24"/>
          <w:szCs w:val="24"/>
        </w:rPr>
        <w:t>создает больше добавленной стоимости в единицу времени, чем труд малоквалифицированного работника.</w:t>
      </w:r>
    </w:p>
    <w:p w:rsidR="00000BD0" w:rsidRPr="00ED39E3" w:rsidRDefault="008B53E6" w:rsidP="008B53E6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lastRenderedPageBreak/>
        <w:t>Все это дает как прямой вклад в ВВП, так и косвенный — через рост совокупной факторной производительности, т.е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. способности производить больше и дешевле на единицу затрат труда и капитала. </w:t>
      </w:r>
    </w:p>
    <w:p w:rsidR="000337ED" w:rsidRPr="00ED39E3" w:rsidRDefault="008B53E6" w:rsidP="008B53E6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Другое дело, что величина этого вклада определяется не только самим человеческим капиталом, но и действиями тех, кто его использует. Среди </w:t>
      </w:r>
      <w:r w:rsidR="00A85ADF" w:rsidRPr="00ED39E3">
        <w:rPr>
          <w:rFonts w:ascii="Times New Roman" w:hAnsi="Times New Roman" w:cs="Times New Roman"/>
          <w:b/>
          <w:color w:val="C00000"/>
          <w:sz w:val="24"/>
          <w:szCs w:val="24"/>
        </w:rPr>
        <w:t>внешних эффектов (</w:t>
      </w:r>
      <w:proofErr w:type="spellStart"/>
      <w:r w:rsidR="00A85ADF" w:rsidRPr="00ED39E3">
        <w:rPr>
          <w:rFonts w:ascii="Times New Roman" w:hAnsi="Times New Roman" w:cs="Times New Roman"/>
          <w:b/>
          <w:color w:val="C00000"/>
          <w:sz w:val="24"/>
          <w:szCs w:val="24"/>
        </w:rPr>
        <w:t>экстерналий</w:t>
      </w:r>
      <w:proofErr w:type="spellEnd"/>
      <w:r w:rsidR="00A85ADF" w:rsidRPr="00ED39E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) </w:t>
      </w:r>
      <w:r w:rsidRPr="00ED39E3">
        <w:rPr>
          <w:rFonts w:ascii="Times New Roman" w:hAnsi="Times New Roman" w:cs="Times New Roman"/>
          <w:sz w:val="24"/>
          <w:szCs w:val="24"/>
        </w:rPr>
        <w:t xml:space="preserve">человеческого капитала — </w:t>
      </w:r>
      <w:r w:rsidRPr="00ED39E3">
        <w:rPr>
          <w:rFonts w:ascii="Times New Roman" w:hAnsi="Times New Roman" w:cs="Times New Roman"/>
          <w:b/>
          <w:sz w:val="24"/>
          <w:szCs w:val="24"/>
        </w:rPr>
        <w:t>более высокое качество социальных связей</w:t>
      </w:r>
      <w:r w:rsidRPr="00ED39E3">
        <w:rPr>
          <w:rFonts w:ascii="Times New Roman" w:hAnsi="Times New Roman" w:cs="Times New Roman"/>
          <w:sz w:val="24"/>
          <w:szCs w:val="24"/>
        </w:rPr>
        <w:t xml:space="preserve">, </w:t>
      </w:r>
      <w:r w:rsidRPr="00ED39E3">
        <w:rPr>
          <w:rFonts w:ascii="Times New Roman" w:hAnsi="Times New Roman" w:cs="Times New Roman"/>
          <w:b/>
          <w:sz w:val="24"/>
          <w:szCs w:val="24"/>
        </w:rPr>
        <w:t>гражданской активности</w:t>
      </w:r>
      <w:r w:rsidRPr="00ED39E3">
        <w:rPr>
          <w:rFonts w:ascii="Times New Roman" w:hAnsi="Times New Roman" w:cs="Times New Roman"/>
          <w:sz w:val="24"/>
          <w:szCs w:val="24"/>
        </w:rPr>
        <w:t xml:space="preserve"> и </w:t>
      </w:r>
      <w:r w:rsidRPr="00ED39E3">
        <w:rPr>
          <w:rFonts w:ascii="Times New Roman" w:hAnsi="Times New Roman" w:cs="Times New Roman"/>
          <w:b/>
          <w:sz w:val="24"/>
          <w:szCs w:val="24"/>
        </w:rPr>
        <w:t>культуры общества</w:t>
      </w:r>
      <w:r w:rsidRPr="00ED39E3">
        <w:rPr>
          <w:rFonts w:ascii="Times New Roman" w:hAnsi="Times New Roman" w:cs="Times New Roman"/>
          <w:sz w:val="24"/>
          <w:szCs w:val="24"/>
        </w:rPr>
        <w:t>.</w:t>
      </w:r>
    </w:p>
    <w:p w:rsidR="000337ED" w:rsidRPr="00ED39E3" w:rsidRDefault="000337ED" w:rsidP="008B53E6">
      <w:pPr>
        <w:rPr>
          <w:rFonts w:ascii="Times New Roman" w:hAnsi="Times New Roman" w:cs="Times New Roman"/>
          <w:i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?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b/>
          <w:sz w:val="24"/>
          <w:szCs w:val="24"/>
        </w:rPr>
        <w:t>2.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i/>
          <w:sz w:val="24"/>
          <w:szCs w:val="24"/>
        </w:rPr>
        <w:t>Политика роста человеческого капитала и повышения его капитализации.</w:t>
      </w:r>
    </w:p>
    <w:p w:rsidR="008B53E6" w:rsidRPr="00ED39E3" w:rsidRDefault="00A81767" w:rsidP="008B53E6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i/>
          <w:sz w:val="24"/>
          <w:szCs w:val="24"/>
        </w:rPr>
        <w:t>Человеческий капитал: основные проблемы</w:t>
      </w:r>
      <w:r w:rsidR="001C46FA" w:rsidRPr="00ED39E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46FA" w:rsidRPr="00ED39E3" w:rsidRDefault="001C46FA" w:rsidP="001C46FA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1. </w:t>
      </w:r>
      <w:r w:rsidRPr="00ED39E3">
        <w:rPr>
          <w:rFonts w:ascii="Times New Roman" w:hAnsi="Times New Roman" w:cs="Times New Roman"/>
          <w:b/>
          <w:i/>
          <w:sz w:val="24"/>
          <w:szCs w:val="24"/>
        </w:rPr>
        <w:t>Демографические вызовы</w:t>
      </w:r>
      <w:r w:rsidRPr="00ED39E3">
        <w:rPr>
          <w:rFonts w:ascii="Times New Roman" w:hAnsi="Times New Roman" w:cs="Times New Roman"/>
          <w:b/>
          <w:sz w:val="24"/>
          <w:szCs w:val="24"/>
        </w:rPr>
        <w:t>.</w:t>
      </w:r>
      <w:r w:rsidRPr="00ED39E3">
        <w:rPr>
          <w:rFonts w:ascii="Times New Roman" w:hAnsi="Times New Roman" w:cs="Times New Roman"/>
          <w:sz w:val="24"/>
          <w:szCs w:val="24"/>
        </w:rPr>
        <w:t xml:space="preserve"> Они обусловлены старением населения и сокращением  доли лиц в трудоспособном возрасте. В России старение населения сопровождается не только увеличением доли населения в пенсионном возрасте, но и постарением рабочей силы, что создает серьезные риски для запуска технологического прорыва</w:t>
      </w:r>
      <w:r w:rsidR="00D90CD0" w:rsidRPr="00ED39E3">
        <w:rPr>
          <w:rFonts w:ascii="Times New Roman" w:hAnsi="Times New Roman" w:cs="Times New Roman"/>
          <w:sz w:val="24"/>
          <w:szCs w:val="24"/>
        </w:rPr>
        <w:t>.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3E6" w:rsidRPr="00ED39E3" w:rsidRDefault="001C46FA" w:rsidP="008B53E6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F677A" wp14:editId="08E1AE22">
            <wp:extent cx="5940425" cy="289501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C4" w:rsidRPr="00ED39E3" w:rsidRDefault="009A30C4" w:rsidP="001C46FA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1F6BD" wp14:editId="7BC386D3">
                <wp:simplePos x="0" y="0"/>
                <wp:positionH relativeFrom="column">
                  <wp:posOffset>758190</wp:posOffset>
                </wp:positionH>
                <wp:positionV relativeFrom="paragraph">
                  <wp:posOffset>226695</wp:posOffset>
                </wp:positionV>
                <wp:extent cx="476250" cy="0"/>
                <wp:effectExtent l="0" t="19050" r="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17.85pt" to="97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" strokecolor="red" strokeweight="2.25pt"/>
            </w:pict>
          </mc:Fallback>
        </mc:AlternateContent>
      </w:r>
      <w:r w:rsidRPr="00ED39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84883" wp14:editId="19A286CF">
                <wp:simplePos x="0" y="0"/>
                <wp:positionH relativeFrom="column">
                  <wp:posOffset>758190</wp:posOffset>
                </wp:positionH>
                <wp:positionV relativeFrom="paragraph">
                  <wp:posOffset>-1905</wp:posOffset>
                </wp:positionV>
                <wp:extent cx="476250" cy="0"/>
                <wp:effectExtent l="0" t="19050" r="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-.15pt" to="97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" strokecolor="#4579b8 [3044]" strokeweight="2.25pt"/>
            </w:pict>
          </mc:Fallback>
        </mc:AlternateContent>
      </w:r>
      <w:r w:rsidRPr="00ED39E3">
        <w:rPr>
          <w:rFonts w:ascii="Times New Roman" w:hAnsi="Times New Roman" w:cs="Times New Roman"/>
          <w:sz w:val="24"/>
          <w:szCs w:val="24"/>
        </w:rPr>
        <w:t>Тыс. человек</w:t>
      </w:r>
    </w:p>
    <w:p w:rsidR="009A30C4" w:rsidRPr="00ED39E3" w:rsidRDefault="00D90CD0" w:rsidP="001C46FA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Процент от численности населения.</w:t>
      </w:r>
    </w:p>
    <w:p w:rsidR="001C46FA" w:rsidRPr="00ED39E3" w:rsidRDefault="009A30C4" w:rsidP="001C46FA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Рис. 1. Население в трудоспособном возрасте Россия 1990-2035гг</w:t>
      </w:r>
    </w:p>
    <w:p w:rsidR="002330BD" w:rsidRPr="00ED39E3" w:rsidRDefault="00291C5B" w:rsidP="002330BD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Наиболее адекватным способом преодоления последствий старения в пенсионной сфере выступает более поздний выход на пенсию. Стимул</w:t>
      </w:r>
      <w:r w:rsidR="002330BD" w:rsidRPr="00ED39E3">
        <w:rPr>
          <w:rFonts w:ascii="Times New Roman" w:hAnsi="Times New Roman" w:cs="Times New Roman"/>
          <w:sz w:val="24"/>
          <w:szCs w:val="24"/>
        </w:rPr>
        <w:t>и</w:t>
      </w:r>
      <w:r w:rsidRPr="00ED39E3">
        <w:rPr>
          <w:rFonts w:ascii="Times New Roman" w:hAnsi="Times New Roman" w:cs="Times New Roman"/>
          <w:sz w:val="24"/>
          <w:szCs w:val="24"/>
        </w:rPr>
        <w:t>рование экономической активности молодежи и пожилых людей позволит частично компенсировать уменьшение численности трудовых ресурсов России.</w:t>
      </w:r>
      <w:r w:rsidR="002330BD" w:rsidRPr="00ED39E3">
        <w:rPr>
          <w:rFonts w:ascii="Times New Roman" w:hAnsi="Times New Roman" w:cs="Times New Roman"/>
          <w:sz w:val="24"/>
          <w:szCs w:val="24"/>
        </w:rPr>
        <w:t xml:space="preserve"> Профессиональное обучение и переобучение взрослых — важный источник пополнения и воспроизводства человеческого капитала. Оно обеспечивает предложение необходимых профессиональных навыков и особенно важно для пожилых работников и работников с низкой квалификацией.</w:t>
      </w:r>
    </w:p>
    <w:p w:rsidR="00602247" w:rsidRPr="00ED39E3" w:rsidRDefault="002330BD" w:rsidP="00602247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ED39E3">
        <w:rPr>
          <w:rFonts w:ascii="Times New Roman" w:hAnsi="Times New Roman" w:cs="Times New Roman"/>
          <w:b/>
          <w:i/>
          <w:sz w:val="24"/>
          <w:szCs w:val="24"/>
        </w:rPr>
        <w:t>Продолжительность жизни</w:t>
      </w:r>
      <w:r w:rsidRPr="00ED39E3">
        <w:rPr>
          <w:rFonts w:ascii="Times New Roman" w:hAnsi="Times New Roman" w:cs="Times New Roman"/>
          <w:b/>
          <w:sz w:val="24"/>
          <w:szCs w:val="24"/>
        </w:rPr>
        <w:t>.</w:t>
      </w:r>
      <w:r w:rsidRPr="00ED39E3">
        <w:rPr>
          <w:rFonts w:ascii="Times New Roman" w:hAnsi="Times New Roman" w:cs="Times New Roman"/>
          <w:sz w:val="24"/>
          <w:szCs w:val="24"/>
        </w:rPr>
        <w:t xml:space="preserve"> Этот показатель поднялся до 71,9 года, а в 2017 г. по предварительной оценке достиг 72,6 года. Но по продолжительности жизни сохраняется значительный разрыв — примерно  9 лет — с западноевропейскими странами (71,4 года против 80,9 года в 2014 г.).</w:t>
      </w:r>
      <w:r w:rsidR="00602247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BF3C0C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602247" w:rsidRPr="00ED39E3">
        <w:rPr>
          <w:rFonts w:ascii="Times New Roman" w:eastAsia="Newton-Regular" w:hAnsi="Times New Roman" w:cs="Times New Roman"/>
          <w:sz w:val="24"/>
          <w:szCs w:val="24"/>
        </w:rPr>
        <w:t>В</w:t>
      </w:r>
      <w:r w:rsidR="00602247" w:rsidRPr="00ED39E3">
        <w:rPr>
          <w:rFonts w:ascii="Times New Roman" w:hAnsi="Times New Roman" w:cs="Times New Roman"/>
          <w:sz w:val="24"/>
          <w:szCs w:val="24"/>
        </w:rPr>
        <w:t xml:space="preserve"> Послании </w:t>
      </w:r>
      <w:r w:rsidR="00BF3C0C" w:rsidRPr="00ED39E3">
        <w:rPr>
          <w:rFonts w:ascii="Times New Roman" w:hAnsi="Times New Roman" w:cs="Times New Roman"/>
          <w:sz w:val="24"/>
          <w:szCs w:val="24"/>
        </w:rPr>
        <w:t xml:space="preserve">Президента РФ Федеральному </w:t>
      </w:r>
      <w:r w:rsidR="00602247" w:rsidRPr="00ED39E3">
        <w:rPr>
          <w:rFonts w:ascii="Times New Roman" w:hAnsi="Times New Roman" w:cs="Times New Roman"/>
          <w:sz w:val="24"/>
          <w:szCs w:val="24"/>
        </w:rPr>
        <w:t xml:space="preserve">Собранию 2018 г. поставлена </w:t>
      </w:r>
      <w:proofErr w:type="gramStart"/>
      <w:r w:rsidR="00602247" w:rsidRPr="00ED39E3">
        <w:rPr>
          <w:rFonts w:ascii="Times New Roman" w:hAnsi="Times New Roman" w:cs="Times New Roman"/>
          <w:sz w:val="24"/>
          <w:szCs w:val="24"/>
        </w:rPr>
        <w:t>амбициозная</w:t>
      </w:r>
      <w:proofErr w:type="gramEnd"/>
      <w:r w:rsidR="00602247" w:rsidRPr="00ED39E3">
        <w:rPr>
          <w:rFonts w:ascii="Times New Roman" w:hAnsi="Times New Roman" w:cs="Times New Roman"/>
          <w:sz w:val="24"/>
          <w:szCs w:val="24"/>
        </w:rPr>
        <w:t xml:space="preserve"> задача. Увеличение средней продолжительности жизни при рождении (выше 80 лет). Ключевые решения по достижении данного результата связаны со здравоохранением, индустрией здоровья и социальным обслуживанием людей старших возрастов.</w:t>
      </w:r>
    </w:p>
    <w:p w:rsidR="005212AF" w:rsidRPr="00ED39E3" w:rsidRDefault="00602247" w:rsidP="005212AF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3</w:t>
      </w:r>
      <w:r w:rsidRPr="00ED39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D39E3">
        <w:rPr>
          <w:rFonts w:ascii="Times New Roman" w:hAnsi="Times New Roman" w:cs="Times New Roman"/>
          <w:b/>
          <w:i/>
          <w:sz w:val="24"/>
          <w:szCs w:val="24"/>
        </w:rPr>
        <w:t>Плохое равновесие в здравоохранении</w:t>
      </w:r>
      <w:r w:rsidR="005212AF" w:rsidRPr="00ED39E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212AF" w:rsidRPr="00E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2AF" w:rsidRPr="00ED39E3">
        <w:rPr>
          <w:rFonts w:ascii="Times New Roman" w:hAnsi="Times New Roman" w:cs="Times New Roman"/>
          <w:sz w:val="24"/>
          <w:szCs w:val="24"/>
        </w:rPr>
        <w:t xml:space="preserve"> В российском здравоохранении главными препятствиями на пути достижения целевых ориентиров по средней продолжительности жизни при рождении являются дефицит ресурсного обеспечения</w:t>
      </w:r>
      <w:r w:rsidR="00A85ADF" w:rsidRPr="00ED39E3">
        <w:rPr>
          <w:rFonts w:ascii="Times New Roman" w:hAnsi="Times New Roman" w:cs="Times New Roman"/>
          <w:sz w:val="24"/>
          <w:szCs w:val="24"/>
        </w:rPr>
        <w:t>,</w:t>
      </w:r>
      <w:r w:rsidR="005212AF" w:rsidRPr="00ED39E3">
        <w:rPr>
          <w:rFonts w:ascii="Times New Roman" w:hAnsi="Times New Roman" w:cs="Times New Roman"/>
          <w:sz w:val="24"/>
          <w:szCs w:val="24"/>
        </w:rPr>
        <w:t xml:space="preserve"> технологическая отсталость, недостаточные качество первичной медико-санитарной помощи и квалификация медицинских кадров. Система здравоохранения не готова ответить на вызовы старения из-за неразвитости гериатрической и реабилитационной помощи, недостаточности мер по ведению больных с хроническими заболеваниями.</w:t>
      </w:r>
    </w:p>
    <w:p w:rsidR="005212AF" w:rsidRPr="00ED39E3" w:rsidRDefault="005212AF" w:rsidP="005212AF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Ускоренное развитие индустрии здоровья становится </w:t>
      </w:r>
      <w:r w:rsidRPr="00ED39E3">
        <w:rPr>
          <w:rFonts w:ascii="Times New Roman" w:hAnsi="Times New Roman" w:cs="Times New Roman"/>
          <w:b/>
          <w:sz w:val="24"/>
          <w:szCs w:val="24"/>
        </w:rPr>
        <w:t>ведущим трендом экономики XXI в.</w:t>
      </w:r>
    </w:p>
    <w:p w:rsidR="005212AF" w:rsidRPr="00ED39E3" w:rsidRDefault="005212AF" w:rsidP="005212AF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Можно уверенно утверждать, что сдвиг ядра экономики от промышленности к здравоохранению</w:t>
      </w:r>
      <w:r w:rsidR="00BF3C0C" w:rsidRPr="00ED39E3">
        <w:rPr>
          <w:rFonts w:ascii="Times New Roman" w:hAnsi="Times New Roman" w:cs="Times New Roman"/>
          <w:sz w:val="24"/>
          <w:szCs w:val="24"/>
        </w:rPr>
        <w:t>,</w:t>
      </w:r>
      <w:r w:rsidRPr="00ED39E3">
        <w:rPr>
          <w:rFonts w:ascii="Times New Roman" w:hAnsi="Times New Roman" w:cs="Times New Roman"/>
          <w:sz w:val="24"/>
          <w:szCs w:val="24"/>
        </w:rPr>
        <w:t xml:space="preserve"> образованию и науке сыграет в XXI в. точно такую же роль, которую в XIX столетии сыграл сдвиг от аграрного сектора </w:t>
      </w:r>
      <w:proofErr w:type="gramStart"/>
      <w:r w:rsidRPr="00ED39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39E3">
        <w:rPr>
          <w:rFonts w:ascii="Times New Roman" w:hAnsi="Times New Roman" w:cs="Times New Roman"/>
          <w:sz w:val="24"/>
          <w:szCs w:val="24"/>
        </w:rPr>
        <w:t xml:space="preserve"> индустриальному.</w:t>
      </w:r>
    </w:p>
    <w:p w:rsidR="005212AF" w:rsidRPr="00ED39E3" w:rsidRDefault="005212AF" w:rsidP="005212AF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Пропустить этот сдвиг, промедлив с необходимыми технологическими и организационными изменениями в секторах, формирующих человеческий капитал, означало бы обречь страну на отставание. Рост потребностей в медицинской помощи вместе с удорожанием новых медицинских технологий будут требовать роста государственных затрат на здравоохранение не менее чем на 1,8% ВВП</w:t>
      </w:r>
    </w:p>
    <w:p w:rsidR="00C25F1C" w:rsidRPr="00ED39E3" w:rsidRDefault="005212AF" w:rsidP="002161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4.</w:t>
      </w:r>
      <w:r w:rsidRPr="00ED39E3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ED39E3">
        <w:rPr>
          <w:rFonts w:ascii="Times New Roman" w:hAnsi="Times New Roman" w:cs="Times New Roman"/>
          <w:b/>
          <w:sz w:val="24"/>
          <w:szCs w:val="24"/>
        </w:rPr>
        <w:t>«ядро» человеческого капитала — знания и умения, произво</w:t>
      </w:r>
      <w:r w:rsidR="002161B5" w:rsidRPr="00ED39E3">
        <w:rPr>
          <w:rFonts w:ascii="Times New Roman" w:hAnsi="Times New Roman" w:cs="Times New Roman"/>
          <w:b/>
          <w:sz w:val="24"/>
          <w:szCs w:val="24"/>
        </w:rPr>
        <w:t xml:space="preserve">дящие добавленную стоимость для экономики и доходы </w:t>
      </w:r>
      <w:r w:rsidR="002161B5" w:rsidRPr="00ED39E3">
        <w:rPr>
          <w:rFonts w:ascii="Times New Roman" w:hAnsi="Times New Roman" w:cs="Times New Roman"/>
          <w:sz w:val="24"/>
          <w:szCs w:val="24"/>
        </w:rPr>
        <w:t xml:space="preserve">для его обладателей, </w:t>
      </w:r>
      <w:r w:rsidR="002161B5" w:rsidRPr="00ED39E3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="00C25F1C" w:rsidRPr="00ED39E3">
        <w:rPr>
          <w:rFonts w:ascii="Times New Roman" w:hAnsi="Times New Roman" w:cs="Times New Roman"/>
          <w:b/>
          <w:i/>
          <w:sz w:val="24"/>
          <w:szCs w:val="24"/>
        </w:rPr>
        <w:t>РОЛЬ ОБРАЗОВАНИЯ ЯВЛЯЕТСЯ КЛЮЧЕВОЙ.</w:t>
      </w:r>
      <w:r w:rsidR="002161B5" w:rsidRPr="00ED39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161B5" w:rsidRPr="00ED39E3" w:rsidRDefault="002161B5" w:rsidP="002161B5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Именно в процессе обучения — формального и неформального — создается человеческий капитал.</w:t>
      </w:r>
      <w:r w:rsidRPr="00ED39E3">
        <w:rPr>
          <w:rFonts w:ascii="Times New Roman" w:hAnsi="Times New Roman" w:cs="Times New Roman"/>
          <w:sz w:val="24"/>
          <w:szCs w:val="24"/>
        </w:rPr>
        <w:t xml:space="preserve"> Сегодня  Россия входит в число лидеров по показателям охвата высшим и средним профессиональным образованием.</w:t>
      </w:r>
    </w:p>
    <w:p w:rsidR="002161B5" w:rsidRPr="00ED39E3" w:rsidRDefault="002161B5" w:rsidP="002161B5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Комплексную оценку влияния образования на качество человеческого капитала и его капитализацию позволяет сделать </w:t>
      </w:r>
      <w:r w:rsidRPr="00ED39E3">
        <w:rPr>
          <w:rFonts w:ascii="Times New Roman" w:hAnsi="Times New Roman" w:cs="Times New Roman"/>
          <w:b/>
          <w:sz w:val="24"/>
          <w:szCs w:val="24"/>
        </w:rPr>
        <w:t>индекс человеческого капитала</w:t>
      </w:r>
      <w:r w:rsidRPr="00ED39E3">
        <w:rPr>
          <w:rFonts w:ascii="Times New Roman" w:hAnsi="Times New Roman" w:cs="Times New Roman"/>
          <w:sz w:val="24"/>
          <w:szCs w:val="24"/>
        </w:rPr>
        <w:t>. Он состоит из 4 частных индексов:</w:t>
      </w:r>
    </w:p>
    <w:p w:rsidR="002161B5" w:rsidRPr="00ED39E3" w:rsidRDefault="002161B5" w:rsidP="002161B5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По интегральному</w:t>
      </w:r>
      <w:r w:rsidR="007879A2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7879A2" w:rsidRPr="00ED39E3">
        <w:rPr>
          <w:rFonts w:ascii="Times New Roman" w:hAnsi="Times New Roman" w:cs="Times New Roman"/>
          <w:b/>
          <w:sz w:val="24"/>
          <w:szCs w:val="24"/>
        </w:rPr>
        <w:t>(общему)</w:t>
      </w:r>
      <w:r w:rsidRPr="00ED39E3">
        <w:rPr>
          <w:rFonts w:ascii="Times New Roman" w:hAnsi="Times New Roman" w:cs="Times New Roman"/>
          <w:sz w:val="24"/>
          <w:szCs w:val="24"/>
        </w:rPr>
        <w:t xml:space="preserve"> значению 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Россия </w:t>
      </w:r>
      <w:r w:rsidRPr="00ED39E3">
        <w:rPr>
          <w:rFonts w:ascii="Times New Roman" w:hAnsi="Times New Roman" w:cs="Times New Roman"/>
          <w:sz w:val="24"/>
          <w:szCs w:val="24"/>
        </w:rPr>
        <w:t xml:space="preserve">заняла почетное </w:t>
      </w:r>
      <w:r w:rsidRPr="00ED39E3">
        <w:rPr>
          <w:rFonts w:ascii="Times New Roman" w:hAnsi="Times New Roman" w:cs="Times New Roman"/>
          <w:b/>
          <w:sz w:val="24"/>
          <w:szCs w:val="24"/>
        </w:rPr>
        <w:t>16-е место</w:t>
      </w:r>
      <w:r w:rsidR="00C25F1C" w:rsidRPr="00ED39E3">
        <w:rPr>
          <w:rFonts w:ascii="Times New Roman" w:hAnsi="Times New Roman" w:cs="Times New Roman"/>
          <w:b/>
          <w:sz w:val="24"/>
          <w:szCs w:val="24"/>
        </w:rPr>
        <w:t>.</w:t>
      </w:r>
    </w:p>
    <w:p w:rsidR="00C25F1C" w:rsidRPr="00ED39E3" w:rsidRDefault="00C25F1C" w:rsidP="00FF0E4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По первому частному индексу, который измеряет уровень формального общего и профессионального образования</w:t>
      </w:r>
      <w:r w:rsidR="009C07DA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9C07DA" w:rsidRPr="00ED39E3">
        <w:rPr>
          <w:rFonts w:ascii="Times New Roman" w:hAnsi="Times New Roman" w:cs="Times New Roman"/>
          <w:b/>
          <w:sz w:val="24"/>
          <w:szCs w:val="24"/>
        </w:rPr>
        <w:t>(потенциал</w:t>
      </w:r>
      <w:r w:rsidR="009C07DA" w:rsidRPr="00ED39E3">
        <w:rPr>
          <w:rFonts w:ascii="Times New Roman" w:hAnsi="Times New Roman" w:cs="Times New Roman"/>
          <w:sz w:val="24"/>
          <w:szCs w:val="24"/>
        </w:rPr>
        <w:t>)</w:t>
      </w:r>
      <w:r w:rsidRPr="00ED39E3">
        <w:rPr>
          <w:rFonts w:ascii="Times New Roman" w:hAnsi="Times New Roman" w:cs="Times New Roman"/>
          <w:sz w:val="24"/>
          <w:szCs w:val="24"/>
        </w:rPr>
        <w:t xml:space="preserve">, мы входим в пятерку лидеров 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(4-е место) </w:t>
      </w:r>
    </w:p>
    <w:p w:rsidR="003003C8" w:rsidRPr="00ED39E3" w:rsidRDefault="00C25F1C" w:rsidP="00FF0E4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lastRenderedPageBreak/>
        <w:t xml:space="preserve">Второй частный индекс измеряет формальное </w:t>
      </w:r>
      <w:r w:rsidRPr="00ED39E3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ED39E3">
        <w:rPr>
          <w:rFonts w:ascii="Times New Roman" w:hAnsi="Times New Roman" w:cs="Times New Roman"/>
          <w:sz w:val="24"/>
          <w:szCs w:val="24"/>
        </w:rPr>
        <w:t xml:space="preserve"> имеющегося</w:t>
      </w:r>
      <w:r w:rsidR="003003C8" w:rsidRPr="00ED39E3">
        <w:rPr>
          <w:rFonts w:ascii="Times New Roman" w:hAnsi="Times New Roman" w:cs="Times New Roman"/>
          <w:sz w:val="24"/>
          <w:szCs w:val="24"/>
        </w:rPr>
        <w:t xml:space="preserve"> образовательного потенциала и свидетельствует о нашей конкурентоспособности </w:t>
      </w:r>
      <w:r w:rsidR="003003C8" w:rsidRPr="00ED39E3">
        <w:rPr>
          <w:rFonts w:ascii="Times New Roman" w:hAnsi="Times New Roman" w:cs="Times New Roman"/>
          <w:b/>
          <w:sz w:val="24"/>
          <w:szCs w:val="24"/>
        </w:rPr>
        <w:t>(18-е место).</w:t>
      </w:r>
      <w:r w:rsidR="003003C8" w:rsidRPr="00ED39E3">
        <w:rPr>
          <w:rFonts w:ascii="Times New Roman" w:hAnsi="Times New Roman" w:cs="Times New Roman"/>
          <w:sz w:val="24"/>
          <w:szCs w:val="24"/>
        </w:rPr>
        <w:t xml:space="preserve"> Однако оба индекса замеряют успешность системы образования </w:t>
      </w:r>
      <w:r w:rsidR="003003C8" w:rsidRPr="00ED39E3">
        <w:rPr>
          <w:rFonts w:ascii="Times New Roman" w:hAnsi="Times New Roman" w:cs="Times New Roman"/>
          <w:b/>
          <w:sz w:val="24"/>
          <w:szCs w:val="24"/>
        </w:rPr>
        <w:t>для индустриальной экономики XX в.</w:t>
      </w:r>
    </w:p>
    <w:p w:rsidR="003003C8" w:rsidRPr="00ED39E3" w:rsidRDefault="003003C8" w:rsidP="003003C8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Для успехов в постиндустриальном развитии</w:t>
      </w:r>
      <w:r w:rsidRPr="00ED39E3">
        <w:rPr>
          <w:rFonts w:ascii="Times New Roman" w:hAnsi="Times New Roman" w:cs="Times New Roman"/>
          <w:sz w:val="24"/>
          <w:szCs w:val="24"/>
        </w:rPr>
        <w:t xml:space="preserve"> важны третий и четвертый частные индексы.</w:t>
      </w:r>
    </w:p>
    <w:p w:rsidR="003003C8" w:rsidRPr="00ED39E3" w:rsidRDefault="003003C8" w:rsidP="00FF0E4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Третий</w:t>
      </w:r>
      <w:r w:rsidR="009C07DA" w:rsidRPr="00ED39E3">
        <w:rPr>
          <w:rFonts w:ascii="Times New Roman" w:hAnsi="Times New Roman" w:cs="Times New Roman"/>
          <w:sz w:val="24"/>
          <w:szCs w:val="24"/>
        </w:rPr>
        <w:t xml:space="preserve"> частный индекс  </w:t>
      </w:r>
      <w:r w:rsidR="009C07DA" w:rsidRPr="00ED39E3">
        <w:rPr>
          <w:rFonts w:ascii="Times New Roman" w:hAnsi="Times New Roman" w:cs="Times New Roman"/>
          <w:b/>
          <w:sz w:val="24"/>
          <w:szCs w:val="24"/>
        </w:rPr>
        <w:t>(по развитию</w:t>
      </w:r>
      <w:r w:rsidR="009C07DA" w:rsidRPr="00ED39E3">
        <w:rPr>
          <w:rFonts w:ascii="Times New Roman" w:hAnsi="Times New Roman" w:cs="Times New Roman"/>
          <w:sz w:val="24"/>
          <w:szCs w:val="24"/>
        </w:rPr>
        <w:t>)</w:t>
      </w:r>
      <w:r w:rsidRPr="00ED39E3">
        <w:rPr>
          <w:rFonts w:ascii="Times New Roman" w:hAnsi="Times New Roman" w:cs="Times New Roman"/>
          <w:sz w:val="24"/>
          <w:szCs w:val="24"/>
        </w:rPr>
        <w:t xml:space="preserve"> измеряет постоянное наращивание человеческого капитала через повышение квалификации и перепрофилирование — здесь мы уже </w:t>
      </w:r>
      <w:r w:rsidRPr="00ED39E3">
        <w:rPr>
          <w:rFonts w:ascii="Times New Roman" w:hAnsi="Times New Roman" w:cs="Times New Roman"/>
          <w:b/>
          <w:sz w:val="24"/>
          <w:szCs w:val="24"/>
        </w:rPr>
        <w:t>проигрываем,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b/>
          <w:sz w:val="24"/>
          <w:szCs w:val="24"/>
        </w:rPr>
        <w:t>занимая 33-е место.</w:t>
      </w:r>
    </w:p>
    <w:p w:rsidR="003003C8" w:rsidRPr="00ED39E3" w:rsidRDefault="00FF0E45" w:rsidP="00FF0E4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="003003C8" w:rsidRPr="00ED39E3">
        <w:rPr>
          <w:rFonts w:ascii="Times New Roman" w:hAnsi="Times New Roman" w:cs="Times New Roman"/>
          <w:sz w:val="24"/>
          <w:szCs w:val="24"/>
        </w:rPr>
        <w:t xml:space="preserve">Четвертый оценивает </w:t>
      </w:r>
      <w:r w:rsidR="003003C8" w:rsidRPr="00ED39E3">
        <w:rPr>
          <w:rFonts w:ascii="Times New Roman" w:hAnsi="Times New Roman" w:cs="Times New Roman"/>
          <w:b/>
          <w:sz w:val="24"/>
          <w:szCs w:val="24"/>
        </w:rPr>
        <w:t xml:space="preserve">владение </w:t>
      </w:r>
      <w:r w:rsidR="007879A2" w:rsidRPr="00ED39E3">
        <w:rPr>
          <w:rFonts w:ascii="Times New Roman" w:hAnsi="Times New Roman" w:cs="Times New Roman"/>
          <w:b/>
          <w:sz w:val="24"/>
          <w:szCs w:val="24"/>
        </w:rPr>
        <w:t xml:space="preserve">новыми знаниями и </w:t>
      </w:r>
      <w:r w:rsidR="003003C8" w:rsidRPr="00ED39E3">
        <w:rPr>
          <w:rFonts w:ascii="Times New Roman" w:hAnsi="Times New Roman" w:cs="Times New Roman"/>
          <w:b/>
          <w:sz w:val="24"/>
          <w:szCs w:val="24"/>
        </w:rPr>
        <w:t>компетенциями XX в</w:t>
      </w:r>
      <w:r w:rsidR="003003C8" w:rsidRPr="00ED39E3">
        <w:rPr>
          <w:rFonts w:ascii="Times New Roman" w:hAnsi="Times New Roman" w:cs="Times New Roman"/>
          <w:sz w:val="24"/>
          <w:szCs w:val="24"/>
        </w:rPr>
        <w:t xml:space="preserve">., где мы </w:t>
      </w:r>
      <w:r w:rsidR="003003C8" w:rsidRPr="00ED39E3">
        <w:rPr>
          <w:rFonts w:ascii="Times New Roman" w:hAnsi="Times New Roman" w:cs="Times New Roman"/>
          <w:b/>
          <w:sz w:val="24"/>
          <w:szCs w:val="24"/>
        </w:rPr>
        <w:t>отстаем еще более серьезно</w:t>
      </w:r>
      <w:r w:rsidR="003003C8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3003C8" w:rsidRPr="00ED39E3">
        <w:rPr>
          <w:rFonts w:ascii="Times New Roman" w:hAnsi="Times New Roman" w:cs="Times New Roman"/>
          <w:b/>
          <w:sz w:val="24"/>
          <w:szCs w:val="24"/>
        </w:rPr>
        <w:t>(42-е место).</w:t>
      </w:r>
      <w:r w:rsidR="003003C8" w:rsidRPr="00ED39E3">
        <w:rPr>
          <w:rFonts w:ascii="Times New Roman" w:hAnsi="Times New Roman" w:cs="Times New Roman"/>
          <w:sz w:val="24"/>
          <w:szCs w:val="24"/>
        </w:rPr>
        <w:t xml:space="preserve"> При этом по такому важнейшему для роста экономики индикатору, как </w:t>
      </w:r>
      <w:r w:rsidR="003003C8" w:rsidRPr="00ED39E3">
        <w:rPr>
          <w:rFonts w:ascii="Times New Roman" w:hAnsi="Times New Roman" w:cs="Times New Roman"/>
          <w:b/>
          <w:sz w:val="24"/>
          <w:szCs w:val="24"/>
        </w:rPr>
        <w:t>«доступность квалифицированных работников»,</w:t>
      </w:r>
      <w:r w:rsidR="003003C8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3003C8" w:rsidRPr="00ED39E3">
        <w:rPr>
          <w:rFonts w:ascii="Times New Roman" w:hAnsi="Times New Roman" w:cs="Times New Roman"/>
          <w:b/>
          <w:sz w:val="24"/>
          <w:szCs w:val="24"/>
        </w:rPr>
        <w:t>Россия</w:t>
      </w:r>
      <w:r w:rsidR="003003C8" w:rsidRPr="00ED39E3">
        <w:rPr>
          <w:rFonts w:ascii="Times New Roman" w:hAnsi="Times New Roman" w:cs="Times New Roman"/>
          <w:sz w:val="24"/>
          <w:szCs w:val="24"/>
        </w:rPr>
        <w:t xml:space="preserve"> занимает </w:t>
      </w:r>
      <w:r w:rsidR="003003C8" w:rsidRPr="00ED39E3">
        <w:rPr>
          <w:rFonts w:ascii="Times New Roman" w:hAnsi="Times New Roman" w:cs="Times New Roman"/>
          <w:b/>
          <w:sz w:val="24"/>
          <w:szCs w:val="24"/>
        </w:rPr>
        <w:t>89-е место в мире.</w:t>
      </w:r>
    </w:p>
    <w:p w:rsidR="003003C8" w:rsidRPr="00ED39E3" w:rsidRDefault="003003C8" w:rsidP="003003C8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В постиндустриальной экономике при достаточно высоком формальном качестве человеческого капитала мы имеем низкий ВВП на душу населения. Это говорит о том, что система образования не дорабатывает в части формирования и быстрого обновления современных знаний, навыков и компетенций для постиндустриальной экономики.</w:t>
      </w:r>
    </w:p>
    <w:p w:rsidR="000B43AB" w:rsidRPr="00ED39E3" w:rsidRDefault="00FF0E45" w:rsidP="000B43AB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NB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3C8" w:rsidRPr="00ED39E3">
        <w:rPr>
          <w:rFonts w:ascii="Times New Roman" w:hAnsi="Times New Roman" w:cs="Times New Roman"/>
          <w:b/>
          <w:sz w:val="24"/>
          <w:szCs w:val="24"/>
        </w:rPr>
        <w:t>Формируя работников с необходимыми компетенциями (творческими, предпринимательскими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003C8" w:rsidRPr="00ED39E3">
        <w:rPr>
          <w:rFonts w:ascii="Times New Roman" w:hAnsi="Times New Roman" w:cs="Times New Roman"/>
          <w:b/>
          <w:sz w:val="24"/>
          <w:szCs w:val="24"/>
        </w:rPr>
        <w:t>цифровыми), образование</w:t>
      </w:r>
      <w:r w:rsidR="000B43AB" w:rsidRPr="00ED39E3">
        <w:rPr>
          <w:rFonts w:ascii="Times New Roman" w:hAnsi="Times New Roman" w:cs="Times New Roman"/>
          <w:b/>
          <w:sz w:val="24"/>
          <w:szCs w:val="24"/>
        </w:rPr>
        <w:t xml:space="preserve"> стимулирует бизнес создавать новую занятость, при которой</w:t>
      </w:r>
      <w:r w:rsidRPr="00ED39E3">
        <w:rPr>
          <w:rFonts w:ascii="Times New Roman" w:hAnsi="Times New Roman" w:cs="Times New Roman"/>
          <w:b/>
          <w:sz w:val="24"/>
          <w:szCs w:val="24"/>
        </w:rPr>
        <w:t>,</w:t>
      </w:r>
      <w:r w:rsidR="000B43AB" w:rsidRPr="00ED39E3">
        <w:rPr>
          <w:rFonts w:ascii="Times New Roman" w:hAnsi="Times New Roman" w:cs="Times New Roman"/>
          <w:b/>
          <w:sz w:val="24"/>
          <w:szCs w:val="24"/>
        </w:rPr>
        <w:t xml:space="preserve"> такой труд оказывается высокопроизводительным. </w:t>
      </w:r>
    </w:p>
    <w:p w:rsidR="000B43AB" w:rsidRPr="00ED39E3" w:rsidRDefault="000B43AB" w:rsidP="000B43AB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Существующая модель образования таких компетенций не обеспечивает. </w:t>
      </w:r>
      <w:r w:rsidRPr="00ED39E3">
        <w:rPr>
          <w:rFonts w:ascii="Times New Roman" w:hAnsi="Times New Roman" w:cs="Times New Roman"/>
          <w:sz w:val="24"/>
          <w:szCs w:val="24"/>
        </w:rPr>
        <w:t xml:space="preserve">Как и  здравоохранение, система образования отличается </w:t>
      </w:r>
      <w:r w:rsidRPr="00ED39E3">
        <w:rPr>
          <w:rFonts w:ascii="Times New Roman" w:hAnsi="Times New Roman" w:cs="Times New Roman"/>
          <w:b/>
          <w:sz w:val="24"/>
          <w:szCs w:val="24"/>
        </w:rPr>
        <w:t>недофинансированием.</w:t>
      </w:r>
      <w:r w:rsidRPr="00ED39E3">
        <w:rPr>
          <w:rFonts w:ascii="Times New Roman" w:hAnsi="Times New Roman" w:cs="Times New Roman"/>
          <w:sz w:val="24"/>
          <w:szCs w:val="24"/>
        </w:rPr>
        <w:t xml:space="preserve">  Если в Стратегии социально-экономического развития России до 2024 г. и с перспективой до 2035 г. делать акцент на повышении качества и капитализации человеческого капитала, ключевые решения должны быть направлены на изменения в системе образования, реализация которых </w:t>
      </w:r>
      <w:r w:rsidRPr="00ED39E3">
        <w:rPr>
          <w:rFonts w:ascii="Times New Roman" w:hAnsi="Times New Roman" w:cs="Times New Roman"/>
          <w:b/>
          <w:sz w:val="24"/>
          <w:szCs w:val="24"/>
        </w:rPr>
        <w:t>потребует дополнительного финансирования.</w:t>
      </w:r>
    </w:p>
    <w:p w:rsidR="009C07DA" w:rsidRPr="00ED39E3" w:rsidRDefault="009C07DA" w:rsidP="009C07DA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D39E3">
        <w:rPr>
          <w:rFonts w:ascii="Times New Roman" w:hAnsi="Times New Roman" w:cs="Times New Roman"/>
          <w:b/>
          <w:i/>
          <w:sz w:val="24"/>
          <w:szCs w:val="24"/>
        </w:rPr>
        <w:t>Кардинальное повышение производительности труда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39E3">
        <w:rPr>
          <w:rFonts w:ascii="Times New Roman" w:hAnsi="Times New Roman" w:cs="Times New Roman"/>
          <w:sz w:val="24"/>
          <w:szCs w:val="24"/>
        </w:rPr>
        <w:t xml:space="preserve">может быть достигнуто только при изменении российской </w:t>
      </w:r>
      <w:r w:rsidRPr="00ED39E3">
        <w:rPr>
          <w:rFonts w:ascii="Times New Roman" w:hAnsi="Times New Roman" w:cs="Times New Roman"/>
          <w:b/>
          <w:sz w:val="24"/>
          <w:szCs w:val="24"/>
        </w:rPr>
        <w:t>модели рынка труда.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7DA" w:rsidRPr="00ED39E3" w:rsidRDefault="009C07DA" w:rsidP="009C07DA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При высоком формальном уровне образования работников мы сегодня имеем низкую производительность труда и низкую капитализацию навыков и знаний экономически активного населения.</w:t>
      </w:r>
    </w:p>
    <w:p w:rsidR="004354D3" w:rsidRPr="00ED39E3" w:rsidRDefault="009C07DA" w:rsidP="004354D3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i/>
          <w:sz w:val="24"/>
          <w:szCs w:val="24"/>
        </w:rPr>
        <w:t>Особенность российской модели рынка труда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>заключается в том, что на</w:t>
      </w:r>
      <w:r w:rsidR="004354D3" w:rsidRPr="00ED39E3">
        <w:rPr>
          <w:rFonts w:ascii="Times New Roman" w:hAnsi="Times New Roman" w:cs="Times New Roman"/>
          <w:sz w:val="24"/>
          <w:szCs w:val="24"/>
        </w:rPr>
        <w:t xml:space="preserve"> все макроэкономические шоки и кризисы </w:t>
      </w:r>
      <w:r w:rsidR="004354D3" w:rsidRPr="00ED39E3">
        <w:rPr>
          <w:rFonts w:ascii="Times New Roman" w:hAnsi="Times New Roman" w:cs="Times New Roman"/>
          <w:b/>
          <w:sz w:val="24"/>
          <w:szCs w:val="24"/>
        </w:rPr>
        <w:t>мы реагируем скачками реальной заработной платы</w:t>
      </w:r>
      <w:r w:rsidR="004354D3" w:rsidRPr="00ED39E3">
        <w:rPr>
          <w:rFonts w:ascii="Times New Roman" w:hAnsi="Times New Roman" w:cs="Times New Roman"/>
          <w:sz w:val="24"/>
          <w:szCs w:val="24"/>
        </w:rPr>
        <w:t xml:space="preserve"> при сохранении стабильной общей численности </w:t>
      </w:r>
      <w:proofErr w:type="gramStart"/>
      <w:r w:rsidR="004354D3" w:rsidRPr="00ED39E3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4354D3" w:rsidRPr="00ED39E3">
        <w:rPr>
          <w:rFonts w:ascii="Times New Roman" w:hAnsi="Times New Roman" w:cs="Times New Roman"/>
          <w:sz w:val="24"/>
          <w:szCs w:val="24"/>
        </w:rPr>
        <w:t>.</w:t>
      </w:r>
    </w:p>
    <w:p w:rsidR="004354D3" w:rsidRPr="00ED39E3" w:rsidRDefault="004354D3" w:rsidP="004354D3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Поскольку одним из ключевых приоритетов Стратегии социально- экономического развития России до 2024 г. и с перспективой до 2035 г. является повышение производительности труда, важно отметить, что у нас в стране практически не работает такой важный механизм ее роста, </w:t>
      </w:r>
      <w:r w:rsidRPr="00ED39E3">
        <w:rPr>
          <w:rFonts w:ascii="Times New Roman" w:hAnsi="Times New Roman" w:cs="Times New Roman"/>
          <w:b/>
          <w:sz w:val="24"/>
          <w:szCs w:val="24"/>
        </w:rPr>
        <w:t>как «созидательное разрушение».</w:t>
      </w:r>
      <w:r w:rsidRPr="00ED39E3">
        <w:rPr>
          <w:rFonts w:ascii="Times New Roman" w:hAnsi="Times New Roman" w:cs="Times New Roman"/>
          <w:sz w:val="24"/>
          <w:szCs w:val="24"/>
        </w:rPr>
        <w:t xml:space="preserve"> Суть его в том, что процессы создания новых (производительных) и ликвидации старых (низко производительных) рабочих мест идут </w:t>
      </w:r>
      <w:r w:rsidRPr="00ED39E3">
        <w:rPr>
          <w:rFonts w:ascii="Times New Roman" w:hAnsi="Times New Roman" w:cs="Times New Roman"/>
          <w:sz w:val="24"/>
          <w:szCs w:val="24"/>
        </w:rPr>
        <w:lastRenderedPageBreak/>
        <w:t>параллельно. Когда высвобождаемые работники попадают в программы поддержки безработных, переобучаются и возвращаются на рынок труда с новыми компетенциями, то процесс их высвобождения не влечет за собой снижения производительности труда.</w:t>
      </w:r>
    </w:p>
    <w:p w:rsidR="000337ED" w:rsidRPr="00ED39E3" w:rsidRDefault="004354D3" w:rsidP="000337ED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Если альтернативой поддержки безработных является неформальная занятость, то это при</w:t>
      </w:r>
      <w:r w:rsidR="000337ED" w:rsidRPr="00ED39E3">
        <w:rPr>
          <w:rFonts w:ascii="Times New Roman" w:hAnsi="Times New Roman" w:cs="Times New Roman"/>
          <w:sz w:val="24"/>
          <w:szCs w:val="24"/>
        </w:rPr>
        <w:t>в</w:t>
      </w:r>
      <w:r w:rsidRPr="00ED39E3">
        <w:rPr>
          <w:rFonts w:ascii="Times New Roman" w:hAnsi="Times New Roman" w:cs="Times New Roman"/>
          <w:sz w:val="24"/>
          <w:szCs w:val="24"/>
        </w:rPr>
        <w:t>одит к снижению производительности труда, так как в данном сег</w:t>
      </w:r>
      <w:r w:rsidR="000337ED" w:rsidRPr="00ED39E3">
        <w:rPr>
          <w:rFonts w:ascii="Times New Roman" w:hAnsi="Times New Roman" w:cs="Times New Roman"/>
          <w:sz w:val="24"/>
          <w:szCs w:val="24"/>
        </w:rPr>
        <w:t>менте экономики производительность труда традиционно ниже, чем в наблюдаемой экономике.</w:t>
      </w:r>
    </w:p>
    <w:p w:rsidR="000337ED" w:rsidRPr="00ED39E3" w:rsidRDefault="000337ED" w:rsidP="000337ED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Если в экономическом развитии ставка делается на 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технологический прорыв и экономику знаний, </w:t>
      </w:r>
      <w:r w:rsidRPr="00ED39E3">
        <w:rPr>
          <w:rFonts w:ascii="Times New Roman" w:hAnsi="Times New Roman" w:cs="Times New Roman"/>
          <w:sz w:val="24"/>
          <w:szCs w:val="24"/>
        </w:rPr>
        <w:t>то многие нормы, регулирующие трудовые отношения, должны измениться.</w:t>
      </w:r>
    </w:p>
    <w:p w:rsidR="00D10149" w:rsidRPr="00ED39E3" w:rsidRDefault="00D10149" w:rsidP="00D10149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6. </w:t>
      </w:r>
      <w:r w:rsidRPr="00ED39E3">
        <w:rPr>
          <w:rFonts w:ascii="Times New Roman" w:hAnsi="Times New Roman" w:cs="Times New Roman"/>
          <w:b/>
          <w:sz w:val="24"/>
          <w:szCs w:val="24"/>
        </w:rPr>
        <w:t>Качество человеческого капитала растет</w:t>
      </w:r>
      <w:r w:rsidRPr="00ED39E3">
        <w:rPr>
          <w:rFonts w:ascii="Times New Roman" w:hAnsi="Times New Roman" w:cs="Times New Roman"/>
          <w:sz w:val="24"/>
          <w:szCs w:val="24"/>
        </w:rPr>
        <w:t xml:space="preserve"> при расширяющемся </w:t>
      </w:r>
      <w:r w:rsidRPr="00ED39E3">
        <w:rPr>
          <w:rFonts w:ascii="Times New Roman" w:hAnsi="Times New Roman" w:cs="Times New Roman"/>
          <w:b/>
          <w:sz w:val="24"/>
          <w:szCs w:val="24"/>
        </w:rPr>
        <w:t>среднем классе и сокращении бедности</w:t>
      </w:r>
      <w:r w:rsidR="0060040A" w:rsidRPr="00ED39E3">
        <w:rPr>
          <w:rFonts w:ascii="Times New Roman" w:hAnsi="Times New Roman" w:cs="Times New Roman"/>
          <w:b/>
          <w:sz w:val="24"/>
          <w:szCs w:val="24"/>
        </w:rPr>
        <w:t>.</w:t>
      </w:r>
    </w:p>
    <w:p w:rsidR="00691E37" w:rsidRPr="00ED39E3" w:rsidRDefault="0060040A" w:rsidP="00691E37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Образование, профессионально-квалификационный статус и бюджет</w:t>
      </w:r>
      <w:r w:rsidR="00691E37" w:rsidRPr="00ED39E3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691E37" w:rsidRPr="00ED39E3">
        <w:rPr>
          <w:rFonts w:ascii="Times New Roman" w:hAnsi="Times New Roman" w:cs="Times New Roman"/>
          <w:sz w:val="24"/>
          <w:szCs w:val="24"/>
        </w:rPr>
        <w:t xml:space="preserve"> — </w:t>
      </w:r>
      <w:r w:rsidR="00691E37" w:rsidRPr="00ED39E3">
        <w:rPr>
          <w:rFonts w:ascii="Times New Roman" w:hAnsi="Times New Roman" w:cs="Times New Roman"/>
          <w:b/>
          <w:sz w:val="24"/>
          <w:szCs w:val="24"/>
        </w:rPr>
        <w:t xml:space="preserve">основные признаки среднего класса. </w:t>
      </w:r>
      <w:r w:rsidR="00691E37" w:rsidRPr="00ED39E3">
        <w:rPr>
          <w:rFonts w:ascii="Times New Roman" w:hAnsi="Times New Roman" w:cs="Times New Roman"/>
          <w:sz w:val="24"/>
          <w:szCs w:val="24"/>
        </w:rPr>
        <w:t xml:space="preserve">Именно домохозяйства с бюджетом развития, в которых большинство взрослых имеют или получают высшее образование, являются основными </w:t>
      </w:r>
      <w:proofErr w:type="spellStart"/>
      <w:r w:rsidR="00691E37" w:rsidRPr="00ED39E3">
        <w:rPr>
          <w:rFonts w:ascii="Times New Roman" w:hAnsi="Times New Roman" w:cs="Times New Roman"/>
          <w:sz w:val="24"/>
          <w:szCs w:val="24"/>
        </w:rPr>
        <w:t>соинвесторами</w:t>
      </w:r>
      <w:proofErr w:type="spellEnd"/>
      <w:r w:rsidR="00691E37" w:rsidRPr="00ED39E3">
        <w:rPr>
          <w:rFonts w:ascii="Times New Roman" w:hAnsi="Times New Roman" w:cs="Times New Roman"/>
          <w:sz w:val="24"/>
          <w:szCs w:val="24"/>
        </w:rPr>
        <w:t xml:space="preserve"> и контролерами качества образовательных и медицинских услуг, предъявляют спрос на инновационную городскую инфраструктуру и качественные досуговые услуги.</w:t>
      </w:r>
    </w:p>
    <w:p w:rsidR="00691E37" w:rsidRPr="00ED39E3" w:rsidRDefault="00691E37" w:rsidP="00691E37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 Домохозяйства, благосостояние которых соответствует бюджету развития, являются </w:t>
      </w:r>
      <w:r w:rsidRPr="00ED39E3">
        <w:rPr>
          <w:rFonts w:ascii="Times New Roman" w:hAnsi="Times New Roman" w:cs="Times New Roman"/>
          <w:b/>
          <w:sz w:val="24"/>
          <w:szCs w:val="24"/>
        </w:rPr>
        <w:t>ядром социальной базы поддержки изменений, направленных на формирование современного качества человеческого капитала</w:t>
      </w:r>
      <w:r w:rsidR="00FF0E45" w:rsidRPr="00ED39E3">
        <w:rPr>
          <w:rFonts w:ascii="Times New Roman" w:hAnsi="Times New Roman" w:cs="Times New Roman"/>
          <w:b/>
          <w:sz w:val="24"/>
          <w:szCs w:val="24"/>
        </w:rPr>
        <w:t>.</w:t>
      </w:r>
      <w:r w:rsidRPr="00ED39E3">
        <w:rPr>
          <w:rFonts w:ascii="Times New Roman" w:hAnsi="Times New Roman" w:cs="Times New Roman"/>
          <w:sz w:val="24"/>
          <w:szCs w:val="24"/>
        </w:rPr>
        <w:t xml:space="preserve"> Они создают диверсифицированный платежеспособный спрос, мотивируют производителей услуг к повышению качества, выступают в роли инвесторов, а практики потребительского выбора помогают им развивать креативное мышление, лидерские качества, навыки предпринимательства и принятия ответственных решений.</w:t>
      </w:r>
    </w:p>
    <w:p w:rsidR="00FF5871" w:rsidRPr="00ED39E3" w:rsidRDefault="00FF5871" w:rsidP="00FF5871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Если мы не выйдем на тренд роста численности домохозяйств с бюджетом развития, то не сможем запустить многие проекты, формирующие высокое качество человеческого капитала: </w:t>
      </w:r>
      <w:r w:rsidRPr="00ED39E3">
        <w:rPr>
          <w:rFonts w:ascii="Times New Roman" w:hAnsi="Times New Roman" w:cs="Times New Roman"/>
          <w:b/>
          <w:sz w:val="24"/>
          <w:szCs w:val="24"/>
        </w:rPr>
        <w:t>непрерывное образование, здоровый образ жизни, накопительную пенсионную систему и др.</w:t>
      </w:r>
    </w:p>
    <w:p w:rsidR="007615D6" w:rsidRPr="00ED39E3" w:rsidRDefault="00FF5871" w:rsidP="007615D6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7. Группа бедного </w:t>
      </w:r>
      <w:r w:rsidRPr="00ED39E3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ED39E3">
        <w:rPr>
          <w:rFonts w:ascii="Times New Roman" w:hAnsi="Times New Roman" w:cs="Times New Roman"/>
          <w:sz w:val="24"/>
          <w:szCs w:val="24"/>
        </w:rPr>
        <w:t>, имеющая доходы</w:t>
      </w:r>
      <w:r w:rsidR="007615D6" w:rsidRPr="00ED39E3">
        <w:rPr>
          <w:rFonts w:ascii="Times New Roman" w:hAnsi="Times New Roman" w:cs="Times New Roman"/>
          <w:sz w:val="24"/>
          <w:szCs w:val="24"/>
        </w:rPr>
        <w:t xml:space="preserve"> ниже минимальной потребительской корзины. Данные по структуре бедности свидетельствуют о преобладании трудоспособных среди бедных, и это говорит о том, что причины бедности связаны с занятостью и качеством человеческого капитала бедных.</w:t>
      </w:r>
    </w:p>
    <w:p w:rsidR="007615D6" w:rsidRPr="00ED39E3" w:rsidRDefault="007615D6" w:rsidP="007615D6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9E3">
        <w:rPr>
          <w:rFonts w:ascii="Times New Roman" w:hAnsi="Times New Roman" w:cs="Times New Roman"/>
          <w:sz w:val="24"/>
          <w:szCs w:val="24"/>
        </w:rPr>
        <w:t>Следовательно,</w:t>
      </w:r>
      <w:r w:rsidR="00BF3C0C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 xml:space="preserve"> для снижения уровня бедности  потребуются меры, направленные на поддержку доходов семей с детьми,</w:t>
      </w:r>
      <w:r w:rsidR="00BF3C0C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 xml:space="preserve"> решения в области здравоохранения для пожилых,  улучшения в системе социального обслуживания.</w:t>
      </w:r>
      <w:proofErr w:type="gramEnd"/>
    </w:p>
    <w:p w:rsidR="007615D6" w:rsidRPr="00ED39E3" w:rsidRDefault="007615D6" w:rsidP="007615D6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8. Целевая установка на сокращение бедности в 2 раза и повышение качества жизни старшего поколения потребует </w:t>
      </w:r>
      <w:r w:rsidRPr="00ED39E3">
        <w:rPr>
          <w:rFonts w:ascii="Times New Roman" w:hAnsi="Times New Roman" w:cs="Times New Roman"/>
          <w:b/>
          <w:sz w:val="24"/>
          <w:szCs w:val="24"/>
        </w:rPr>
        <w:t>модернизации системы социальной защиты.</w:t>
      </w:r>
    </w:p>
    <w:p w:rsidR="009B5EFC" w:rsidRPr="00ED39E3" w:rsidRDefault="009B5EFC" w:rsidP="009B5EF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7615D6" w:rsidRPr="00ED39E3">
        <w:rPr>
          <w:rFonts w:ascii="Times New Roman" w:hAnsi="Times New Roman" w:cs="Times New Roman"/>
          <w:sz w:val="24"/>
          <w:szCs w:val="24"/>
        </w:rPr>
        <w:t>ля значительного</w:t>
      </w:r>
      <w:r w:rsidRPr="00ED39E3">
        <w:rPr>
          <w:rFonts w:ascii="Times New Roman" w:hAnsi="Times New Roman" w:cs="Times New Roman"/>
          <w:sz w:val="24"/>
          <w:szCs w:val="24"/>
        </w:rPr>
        <w:t xml:space="preserve"> числа семей с детьми проблему бедности невозможно эффективно решить без изменений в программах содействия занятости родителей. В настоящий момент адресная поддержка бедных находится на периферии государственной системы социальной защиты, а при предоставлении мер социальной поддержки доминирует категориальный принцип выделения получателей</w:t>
      </w:r>
      <w:r w:rsidR="00AE3135">
        <w:rPr>
          <w:rFonts w:ascii="Times New Roman" w:hAnsi="Times New Roman" w:cs="Times New Roman"/>
          <w:sz w:val="24"/>
          <w:szCs w:val="24"/>
        </w:rPr>
        <w:t>;</w:t>
      </w:r>
    </w:p>
    <w:p w:rsidR="009B5EFC" w:rsidRPr="00ED39E3" w:rsidRDefault="009B5EFC" w:rsidP="009B5EF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ключевая проблема качества жизни пожилых — это размер пенсии и здравоохранение для «старших» пенсионеров (в возрасте 65 лет и старше).</w:t>
      </w:r>
    </w:p>
    <w:p w:rsidR="009B5EFC" w:rsidRPr="00ED39E3" w:rsidRDefault="009B5EFC" w:rsidP="009B5EF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b/>
          <w:sz w:val="24"/>
          <w:szCs w:val="24"/>
        </w:rPr>
        <w:t>Итак, приоритет</w:t>
      </w:r>
      <w:r w:rsidR="00377B4E" w:rsidRPr="00ED39E3">
        <w:rPr>
          <w:rFonts w:ascii="Times New Roman" w:hAnsi="Times New Roman" w:cs="Times New Roman"/>
          <w:b/>
          <w:sz w:val="24"/>
          <w:szCs w:val="24"/>
        </w:rPr>
        <w:t>ными направлениями</w:t>
      </w:r>
      <w:r w:rsidRPr="00ED39E3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  <w:r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b/>
          <w:sz w:val="24"/>
          <w:szCs w:val="24"/>
        </w:rPr>
        <w:t>повышения качества человеческого капитала</w:t>
      </w:r>
      <w:r w:rsidR="00377B4E" w:rsidRPr="00ED39E3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9B5EFC" w:rsidRPr="00ED39E3" w:rsidRDefault="009B5EFC" w:rsidP="009B5EF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образование, которому отводится лидирующая роль в формировании человеческого капитала;</w:t>
      </w:r>
    </w:p>
    <w:p w:rsidR="009B5EFC" w:rsidRPr="00ED39E3" w:rsidRDefault="009B5EFC" w:rsidP="009B5EF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 здравоохранение;</w:t>
      </w:r>
    </w:p>
    <w:p w:rsidR="009B5EFC" w:rsidRPr="00ED39E3" w:rsidRDefault="009B5EFC" w:rsidP="009B5EF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система социальной поддержки населения;</w:t>
      </w:r>
    </w:p>
    <w:p w:rsidR="007C0BBB" w:rsidRPr="00ED39E3" w:rsidRDefault="007C0BBB" w:rsidP="007C0BB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 xml:space="preserve">изменения в российской модели рынка труда; </w:t>
      </w:r>
    </w:p>
    <w:p w:rsidR="009B5EFC" w:rsidRPr="00ED6E6E" w:rsidRDefault="007C0BBB" w:rsidP="00ED6E6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 xml:space="preserve">мобилизация всех потенциалов наращивания качественного человеческого капитала и повышение трудовой мобильности. </w:t>
      </w:r>
    </w:p>
    <w:p w:rsidR="00975F4E" w:rsidRPr="00ED39E3" w:rsidRDefault="00975F4E" w:rsidP="008B3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b/>
          <w:sz w:val="24"/>
          <w:szCs w:val="24"/>
        </w:rPr>
        <w:t>Выполняя задания Вам необходимо:</w:t>
      </w:r>
    </w:p>
    <w:p w:rsidR="00975F4E" w:rsidRPr="00312D11" w:rsidRDefault="00975F4E" w:rsidP="00975F4E">
      <w:pPr>
        <w:rPr>
          <w:rFonts w:ascii="Times New Roman" w:hAnsi="Times New Roman" w:cs="Times New Roman"/>
          <w:i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1. Усвоить основные понятия темы:</w:t>
      </w:r>
      <w:r w:rsid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B23496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="00ED39E3" w:rsidRPr="00312D11">
        <w:rPr>
          <w:rFonts w:ascii="Times New Roman" w:hAnsi="Times New Roman" w:cs="Times New Roman"/>
          <w:i/>
          <w:sz w:val="24"/>
          <w:szCs w:val="24"/>
        </w:rPr>
        <w:t xml:space="preserve">рынок труда, </w:t>
      </w:r>
      <w:r w:rsidR="00B23496" w:rsidRPr="00312D11">
        <w:rPr>
          <w:rFonts w:ascii="Times New Roman" w:hAnsi="Times New Roman" w:cs="Times New Roman"/>
          <w:i/>
          <w:sz w:val="24"/>
          <w:szCs w:val="24"/>
        </w:rPr>
        <w:t>человеческий капитал</w:t>
      </w:r>
      <w:r w:rsidR="00ED39E3" w:rsidRPr="00312D11"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 w:rsidR="00B23496" w:rsidRPr="00312D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135" w:rsidRPr="00312D11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AE3135" w:rsidRPr="00312D11">
        <w:rPr>
          <w:i/>
        </w:rPr>
        <w:t xml:space="preserve"> </w:t>
      </w:r>
      <w:r w:rsidR="00AE3135" w:rsidRPr="00312D11">
        <w:rPr>
          <w:rFonts w:ascii="Times New Roman" w:hAnsi="Times New Roman" w:cs="Times New Roman"/>
          <w:i/>
          <w:sz w:val="24"/>
          <w:szCs w:val="24"/>
        </w:rPr>
        <w:t>профессиональный союз, регулирование рынка труда. государственное регулирование рынка труда</w:t>
      </w:r>
      <w:r w:rsidR="00B23496" w:rsidRPr="00312D1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E3135" w:rsidRPr="00312D11">
        <w:rPr>
          <w:rFonts w:ascii="Times New Roman" w:hAnsi="Times New Roman" w:cs="Times New Roman"/>
          <w:i/>
          <w:sz w:val="24"/>
          <w:szCs w:val="24"/>
        </w:rPr>
        <w:t>новая модель рынка</w:t>
      </w:r>
      <w:r w:rsidR="00AE3135" w:rsidRPr="00312D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135" w:rsidRPr="00312D11">
        <w:rPr>
          <w:rFonts w:ascii="Times New Roman" w:hAnsi="Times New Roman" w:cs="Times New Roman"/>
          <w:i/>
          <w:sz w:val="24"/>
          <w:szCs w:val="24"/>
        </w:rPr>
        <w:t>труда</w:t>
      </w:r>
      <w:r w:rsidR="00312D11">
        <w:rPr>
          <w:rFonts w:ascii="Times New Roman" w:hAnsi="Times New Roman" w:cs="Times New Roman"/>
          <w:i/>
          <w:sz w:val="24"/>
          <w:szCs w:val="24"/>
        </w:rPr>
        <w:t>.</w:t>
      </w:r>
      <w:r w:rsidR="00312D11" w:rsidRPr="00312D11">
        <w:rPr>
          <w:rFonts w:ascii="Times New Roman" w:hAnsi="Times New Roman" w:cs="Times New Roman"/>
          <w:sz w:val="24"/>
          <w:szCs w:val="24"/>
        </w:rPr>
        <w:t xml:space="preserve"> </w:t>
      </w:r>
      <w:r w:rsidR="00312D11" w:rsidRPr="00ED39E3">
        <w:rPr>
          <w:rFonts w:ascii="Times New Roman" w:hAnsi="Times New Roman" w:cs="Times New Roman"/>
          <w:sz w:val="24"/>
          <w:szCs w:val="24"/>
        </w:rPr>
        <w:t>Целесообразно составить словарь терминов.</w:t>
      </w:r>
      <w:r w:rsidR="00312D11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12D11" w:rsidRPr="00ED6E6E" w:rsidRDefault="00975F4E" w:rsidP="00ED6E6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D6E6E">
        <w:rPr>
          <w:rFonts w:ascii="Times New Roman" w:hAnsi="Times New Roman" w:cs="Times New Roman"/>
          <w:sz w:val="24"/>
          <w:szCs w:val="24"/>
        </w:rPr>
        <w:t xml:space="preserve">2. </w:t>
      </w:r>
      <w:r w:rsidR="00312D11" w:rsidRPr="00ED6E6E">
        <w:rPr>
          <w:rFonts w:ascii="Times New Roman" w:hAnsi="Times New Roman" w:cs="Times New Roman"/>
          <w:sz w:val="24"/>
          <w:szCs w:val="24"/>
        </w:rPr>
        <w:t xml:space="preserve"> Внимательно ознакомиться с т</w:t>
      </w:r>
      <w:r w:rsidR="00312D11" w:rsidRPr="00ED6E6E">
        <w:rPr>
          <w:rFonts w:ascii="Times New Roman" w:hAnsi="Times New Roman" w:cs="Times New Roman"/>
          <w:sz w:val="24"/>
          <w:szCs w:val="24"/>
        </w:rPr>
        <w:t>езисны</w:t>
      </w:r>
      <w:r w:rsidR="00312D11" w:rsidRPr="00ED6E6E">
        <w:rPr>
          <w:rFonts w:ascii="Times New Roman" w:hAnsi="Times New Roman" w:cs="Times New Roman"/>
          <w:sz w:val="24"/>
          <w:szCs w:val="24"/>
        </w:rPr>
        <w:t>м</w:t>
      </w:r>
      <w:r w:rsidR="00312D11" w:rsidRPr="00ED6E6E">
        <w:rPr>
          <w:rFonts w:ascii="Times New Roman" w:hAnsi="Times New Roman" w:cs="Times New Roman"/>
          <w:sz w:val="24"/>
          <w:szCs w:val="24"/>
        </w:rPr>
        <w:t xml:space="preserve"> комментари</w:t>
      </w:r>
      <w:r w:rsidR="00312D11" w:rsidRPr="00ED6E6E">
        <w:rPr>
          <w:rFonts w:ascii="Times New Roman" w:hAnsi="Times New Roman" w:cs="Times New Roman"/>
          <w:sz w:val="24"/>
          <w:szCs w:val="24"/>
        </w:rPr>
        <w:t>ем</w:t>
      </w:r>
      <w:r w:rsidR="00312D11" w:rsidRPr="00ED6E6E">
        <w:rPr>
          <w:rFonts w:ascii="Times New Roman" w:hAnsi="Times New Roman" w:cs="Times New Roman"/>
          <w:sz w:val="24"/>
          <w:szCs w:val="24"/>
        </w:rPr>
        <w:t xml:space="preserve"> к содержанию вопросов тем</w:t>
      </w:r>
      <w:r w:rsidR="00312D11" w:rsidRPr="00ED6E6E">
        <w:rPr>
          <w:rFonts w:ascii="Times New Roman" w:hAnsi="Times New Roman" w:cs="Times New Roman"/>
          <w:sz w:val="24"/>
          <w:szCs w:val="24"/>
        </w:rPr>
        <w:t xml:space="preserve"> </w:t>
      </w:r>
      <w:r w:rsidR="00312D11" w:rsidRPr="00ED6E6E">
        <w:rPr>
          <w:rFonts w:ascii="Times New Roman" w:hAnsi="Times New Roman" w:cs="Times New Roman"/>
          <w:sz w:val="24"/>
          <w:szCs w:val="24"/>
        </w:rPr>
        <w:t>(отмечен символом)</w:t>
      </w:r>
      <w:r w:rsidR="00312D11" w:rsidRPr="00ED6E6E">
        <w:rPr>
          <w:rFonts w:ascii="Times New Roman" w:hAnsi="Times New Roman" w:cs="Times New Roman"/>
          <w:sz w:val="24"/>
          <w:szCs w:val="24"/>
        </w:rPr>
        <w:t xml:space="preserve">  и </w:t>
      </w:r>
      <w:r w:rsidR="00312D11" w:rsidRPr="00ED6E6E">
        <w:rPr>
          <w:rFonts w:ascii="Times New Roman" w:hAnsi="Times New Roman" w:cs="Times New Roman"/>
          <w:sz w:val="24"/>
          <w:szCs w:val="24"/>
        </w:rPr>
        <w:t>лекционным материалом  темы</w:t>
      </w:r>
      <w:r w:rsidR="00312D11" w:rsidRPr="00312D11">
        <w:t xml:space="preserve"> </w:t>
      </w:r>
      <w:r w:rsidR="00312D11" w:rsidRPr="00ED6E6E">
        <w:rPr>
          <w:rFonts w:ascii="Times New Roman" w:hAnsi="Times New Roman" w:cs="Times New Roman"/>
          <w:sz w:val="24"/>
          <w:szCs w:val="24"/>
        </w:rPr>
        <w:t xml:space="preserve">  Б. </w:t>
      </w:r>
      <w:r w:rsidR="00312D11" w:rsidRPr="00ED6E6E">
        <w:rPr>
          <w:rFonts w:ascii="Times New Roman" w:hAnsi="Times New Roman" w:cs="Times New Roman"/>
          <w:sz w:val="24"/>
          <w:szCs w:val="24"/>
        </w:rPr>
        <w:t>«</w:t>
      </w:r>
      <w:r w:rsidR="00312D11" w:rsidRPr="00ED6E6E">
        <w:rPr>
          <w:rFonts w:ascii="Times New Roman" w:hAnsi="Times New Roman" w:cs="Times New Roman"/>
          <w:sz w:val="24"/>
          <w:szCs w:val="24"/>
        </w:rPr>
        <w:t>Человеческий капитал</w:t>
      </w:r>
      <w:r w:rsidR="00312D11" w:rsidRPr="00ED6E6E">
        <w:rPr>
          <w:rFonts w:ascii="Times New Roman" w:hAnsi="Times New Roman" w:cs="Times New Roman"/>
          <w:sz w:val="24"/>
          <w:szCs w:val="24"/>
        </w:rPr>
        <w:t>»</w:t>
      </w:r>
      <w:r w:rsidR="00312D11" w:rsidRPr="00ED6E6E">
        <w:rPr>
          <w:rFonts w:ascii="Times New Roman" w:hAnsi="Times New Roman" w:cs="Times New Roman"/>
          <w:sz w:val="24"/>
          <w:szCs w:val="24"/>
        </w:rPr>
        <w:t>.</w:t>
      </w:r>
      <w:r w:rsidR="00ED6E6E" w:rsidRPr="00ED6E6E">
        <w:rPr>
          <w:rFonts w:ascii="Times New Roman" w:hAnsi="Times New Roman" w:cs="Times New Roman"/>
          <w:sz w:val="24"/>
          <w:szCs w:val="24"/>
        </w:rPr>
        <w:t xml:space="preserve"> </w:t>
      </w:r>
      <w:r w:rsidR="00ED6E6E" w:rsidRPr="00ED6E6E">
        <w:rPr>
          <w:rFonts w:ascii="Times New Roman" w:hAnsi="Times New Roman" w:cs="Times New Roman"/>
          <w:b/>
          <w:sz w:val="24"/>
          <w:szCs w:val="24"/>
        </w:rPr>
        <w:t>Составить</w:t>
      </w:r>
      <w:r w:rsidR="00ED6E6E" w:rsidRPr="00ED6E6E">
        <w:rPr>
          <w:rFonts w:ascii="Times New Roman" w:hAnsi="Times New Roman" w:cs="Times New Roman"/>
          <w:b/>
          <w:sz w:val="24"/>
          <w:szCs w:val="24"/>
        </w:rPr>
        <w:t xml:space="preserve"> подробный план темы.</w:t>
      </w:r>
    </w:p>
    <w:p w:rsidR="009B1749" w:rsidRPr="00ED6E6E" w:rsidRDefault="00ED6E6E" w:rsidP="00ED6E6E">
      <w:pPr>
        <w:rPr>
          <w:rFonts w:ascii="Times New Roman" w:hAnsi="Times New Roman" w:cs="Times New Roman"/>
          <w:sz w:val="24"/>
          <w:szCs w:val="24"/>
        </w:rPr>
      </w:pPr>
      <w:r w:rsidRPr="00ED6E6E">
        <w:rPr>
          <w:rFonts w:ascii="Times New Roman" w:hAnsi="Times New Roman" w:cs="Times New Roman"/>
          <w:sz w:val="24"/>
          <w:szCs w:val="24"/>
        </w:rPr>
        <w:t xml:space="preserve">3. </w:t>
      </w:r>
      <w:r w:rsidR="001D16DA" w:rsidRPr="00ED6E6E">
        <w:rPr>
          <w:rFonts w:ascii="Times New Roman" w:hAnsi="Times New Roman" w:cs="Times New Roman"/>
          <w:sz w:val="24"/>
          <w:szCs w:val="24"/>
        </w:rPr>
        <w:t>Ознакомиться с содержанием</w:t>
      </w:r>
      <w:r w:rsidRPr="00ED6E6E">
        <w:rPr>
          <w:rFonts w:ascii="Times New Roman" w:hAnsi="Times New Roman" w:cs="Times New Roman"/>
          <w:sz w:val="24"/>
          <w:szCs w:val="24"/>
        </w:rPr>
        <w:t>:</w:t>
      </w:r>
      <w:r w:rsidR="001D16DA" w:rsidRPr="00ED6E6E">
        <w:rPr>
          <w:rFonts w:ascii="Times New Roman" w:hAnsi="Times New Roman" w:cs="Times New Roman"/>
          <w:sz w:val="24"/>
          <w:szCs w:val="24"/>
        </w:rPr>
        <w:t xml:space="preserve"> а)</w:t>
      </w:r>
      <w:r w:rsidR="007879A2" w:rsidRPr="00ED6E6E">
        <w:rPr>
          <w:rFonts w:ascii="Times New Roman" w:hAnsi="Times New Roman" w:cs="Times New Roman"/>
          <w:sz w:val="24"/>
          <w:szCs w:val="24"/>
        </w:rPr>
        <w:t xml:space="preserve"> </w:t>
      </w:r>
      <w:r w:rsidR="001D16DA" w:rsidRPr="00ED6E6E">
        <w:rPr>
          <w:rFonts w:ascii="Times New Roman" w:hAnsi="Times New Roman" w:cs="Times New Roman"/>
          <w:sz w:val="24"/>
          <w:szCs w:val="24"/>
        </w:rPr>
        <w:t>Закон РФ от 19 апреля 1991 г. N 1032-1 "О занятости населения в Российской Федерации" (с изменениями и дополнениями)</w:t>
      </w:r>
      <w:r w:rsidRPr="00ED6E6E">
        <w:rPr>
          <w:rFonts w:ascii="Times New Roman" w:hAnsi="Times New Roman" w:cs="Times New Roman"/>
          <w:sz w:val="24"/>
          <w:szCs w:val="24"/>
        </w:rPr>
        <w:t>.</w:t>
      </w:r>
      <w:r w:rsidR="001D16DA" w:rsidRPr="00ED6E6E">
        <w:rPr>
          <w:rFonts w:ascii="Times New Roman" w:hAnsi="Times New Roman" w:cs="Times New Roman"/>
          <w:sz w:val="24"/>
          <w:szCs w:val="24"/>
        </w:rPr>
        <w:t xml:space="preserve"> Глава I. Общие положения, ст. </w:t>
      </w:r>
      <w:r w:rsidRPr="00ED6E6E">
        <w:rPr>
          <w:rFonts w:ascii="Times New Roman" w:hAnsi="Times New Roman" w:cs="Times New Roman"/>
          <w:sz w:val="24"/>
          <w:szCs w:val="24"/>
        </w:rPr>
        <w:t xml:space="preserve">   1.,3,7. 7.1; 7.2, ст.</w:t>
      </w:r>
    </w:p>
    <w:p w:rsidR="001D16DA" w:rsidRPr="00ED6E6E" w:rsidRDefault="00ED6E6E" w:rsidP="009B1749">
      <w:pPr>
        <w:rPr>
          <w:rFonts w:ascii="Times New Roman" w:hAnsi="Times New Roman" w:cs="Times New Roman"/>
          <w:sz w:val="24"/>
          <w:szCs w:val="24"/>
        </w:rPr>
      </w:pPr>
      <w:r w:rsidRPr="00ED6E6E">
        <w:rPr>
          <w:rFonts w:ascii="Times New Roman" w:hAnsi="Times New Roman" w:cs="Times New Roman"/>
          <w:sz w:val="24"/>
          <w:szCs w:val="24"/>
        </w:rPr>
        <w:t xml:space="preserve"> б) </w:t>
      </w:r>
      <w:r w:rsidR="009B1749" w:rsidRPr="00ED6E6E">
        <w:rPr>
          <w:rFonts w:ascii="Times New Roman" w:hAnsi="Times New Roman" w:cs="Times New Roman"/>
          <w:sz w:val="24"/>
          <w:szCs w:val="24"/>
        </w:rPr>
        <w:t>Трудовой кодекс Российской Федерации 2013 года, раздел I,</w:t>
      </w:r>
      <w:r w:rsidR="00DF2FE7" w:rsidRPr="00ED6E6E">
        <w:rPr>
          <w:rFonts w:ascii="Times New Roman" w:hAnsi="Times New Roman" w:cs="Times New Roman"/>
          <w:sz w:val="24"/>
          <w:szCs w:val="24"/>
        </w:rPr>
        <w:t xml:space="preserve"> </w:t>
      </w:r>
      <w:r w:rsidR="009B1749" w:rsidRPr="00ED6E6E">
        <w:rPr>
          <w:rFonts w:ascii="Times New Roman" w:hAnsi="Times New Roman" w:cs="Times New Roman"/>
          <w:sz w:val="24"/>
          <w:szCs w:val="24"/>
        </w:rPr>
        <w:t>глава  1, ст. 1-14, Глава 58 защите трудовых прав и законных интересов работников профессиональными союзами.</w:t>
      </w:r>
    </w:p>
    <w:p w:rsidR="00B23496" w:rsidRPr="00ED6E6E" w:rsidRDefault="00ED39E3" w:rsidP="00975F4E">
      <w:pPr>
        <w:rPr>
          <w:rFonts w:ascii="Times New Roman" w:hAnsi="Times New Roman" w:cs="Times New Roman"/>
          <w:b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>в)</w:t>
      </w:r>
      <w:r w:rsidR="00312D11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 2013 года, Часть пятая, раздел </w:t>
      </w:r>
      <w:r w:rsidRPr="00ED39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D16DA" w:rsidRPr="00ED39E3">
        <w:rPr>
          <w:rFonts w:ascii="Times New Roman" w:hAnsi="Times New Roman" w:cs="Times New Roman"/>
          <w:sz w:val="24"/>
          <w:szCs w:val="24"/>
        </w:rPr>
        <w:t xml:space="preserve"> </w:t>
      </w:r>
      <w:r w:rsidRPr="00ED39E3">
        <w:rPr>
          <w:rFonts w:ascii="Times New Roman" w:hAnsi="Times New Roman" w:cs="Times New Roman"/>
          <w:sz w:val="24"/>
          <w:szCs w:val="24"/>
        </w:rPr>
        <w:t>. Защита трудовых прав и свобод</w:t>
      </w:r>
      <w:proofErr w:type="gramStart"/>
      <w:r w:rsidRPr="00ED39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2D11">
        <w:rPr>
          <w:rFonts w:ascii="Times New Roman" w:hAnsi="Times New Roman" w:cs="Times New Roman"/>
          <w:sz w:val="24"/>
          <w:szCs w:val="24"/>
        </w:rPr>
        <w:t xml:space="preserve"> Ст. ст.352, 353, 353</w:t>
      </w:r>
      <w:r w:rsidR="00ED6E6E">
        <w:rPr>
          <w:rFonts w:ascii="Times New Roman" w:hAnsi="Times New Roman" w:cs="Times New Roman"/>
          <w:sz w:val="24"/>
          <w:szCs w:val="24"/>
        </w:rPr>
        <w:t xml:space="preserve">(1). </w:t>
      </w:r>
      <w:r w:rsidR="00ED6E6E" w:rsidRPr="00ED6E6E">
        <w:rPr>
          <w:rFonts w:ascii="Times New Roman" w:hAnsi="Times New Roman" w:cs="Times New Roman"/>
          <w:b/>
          <w:sz w:val="24"/>
          <w:szCs w:val="24"/>
        </w:rPr>
        <w:t>Выделить в упомянутых статьях главную</w:t>
      </w:r>
      <w:r w:rsidR="00ED6E6E">
        <w:rPr>
          <w:rFonts w:ascii="Times New Roman" w:hAnsi="Times New Roman" w:cs="Times New Roman"/>
          <w:sz w:val="24"/>
          <w:szCs w:val="24"/>
        </w:rPr>
        <w:t xml:space="preserve"> </w:t>
      </w:r>
      <w:r w:rsidR="00ED6E6E" w:rsidRPr="00ED6E6E">
        <w:rPr>
          <w:rFonts w:ascii="Times New Roman" w:hAnsi="Times New Roman" w:cs="Times New Roman"/>
          <w:b/>
          <w:sz w:val="24"/>
          <w:szCs w:val="24"/>
        </w:rPr>
        <w:t>мысль</w:t>
      </w:r>
      <w:r w:rsidR="0039264B">
        <w:rPr>
          <w:rFonts w:ascii="Times New Roman" w:hAnsi="Times New Roman" w:cs="Times New Roman"/>
          <w:b/>
          <w:sz w:val="24"/>
          <w:szCs w:val="24"/>
        </w:rPr>
        <w:t>.</w:t>
      </w:r>
    </w:p>
    <w:p w:rsidR="00975F4E" w:rsidRPr="00ED39E3" w:rsidRDefault="00975F4E" w:rsidP="00975F4E">
      <w:pPr>
        <w:rPr>
          <w:rFonts w:ascii="Times New Roman" w:hAnsi="Times New Roman" w:cs="Times New Roman"/>
          <w:sz w:val="24"/>
          <w:szCs w:val="24"/>
        </w:rPr>
      </w:pPr>
      <w:r w:rsidRPr="00ED39E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879A2" w:rsidRPr="0039264B" w:rsidRDefault="00975F4E" w:rsidP="00787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4B">
        <w:rPr>
          <w:rFonts w:ascii="Times New Roman" w:hAnsi="Times New Roman" w:cs="Times New Roman"/>
          <w:b/>
          <w:sz w:val="24"/>
          <w:szCs w:val="24"/>
        </w:rPr>
        <w:t>Желаю  удач в творческом поиске  ответов</w:t>
      </w:r>
      <w:r w:rsidR="007879A2" w:rsidRPr="0039264B">
        <w:rPr>
          <w:rFonts w:ascii="Times New Roman" w:hAnsi="Times New Roman" w:cs="Times New Roman"/>
          <w:b/>
          <w:sz w:val="24"/>
          <w:szCs w:val="24"/>
        </w:rPr>
        <w:t xml:space="preserve"> на поставленные вопросы, предложенные задания   к теме! Все задания выполняются в письменной форме и отправляются на  электронный адрес преподавателя: iris-svv@yandex.ru</w:t>
      </w:r>
    </w:p>
    <w:p w:rsidR="007879A2" w:rsidRPr="00ED39E3" w:rsidRDefault="007879A2" w:rsidP="007879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9A2" w:rsidRPr="00ED39E3" w:rsidRDefault="007879A2" w:rsidP="007879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F4E" w:rsidRPr="00ED39E3" w:rsidRDefault="00975F4E" w:rsidP="007879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F4E" w:rsidRPr="00ED39E3" w:rsidRDefault="00975F4E" w:rsidP="00975F4E">
      <w:pPr>
        <w:rPr>
          <w:rFonts w:ascii="Times New Roman" w:hAnsi="Times New Roman" w:cs="Times New Roman"/>
          <w:sz w:val="24"/>
          <w:szCs w:val="24"/>
        </w:rPr>
      </w:pPr>
    </w:p>
    <w:sectPr w:rsidR="00975F4E" w:rsidRPr="00ED39E3" w:rsidSect="003003C8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93" w:rsidRDefault="00D72D93" w:rsidP="008B53E6">
      <w:pPr>
        <w:spacing w:after="0" w:line="240" w:lineRule="auto"/>
      </w:pPr>
      <w:r>
        <w:separator/>
      </w:r>
    </w:p>
  </w:endnote>
  <w:endnote w:type="continuationSeparator" w:id="0">
    <w:p w:rsidR="00D72D93" w:rsidRDefault="00D72D93" w:rsidP="008B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90809"/>
      <w:docPartObj>
        <w:docPartGallery w:val="Page Numbers (Bottom of Page)"/>
        <w:docPartUnique/>
      </w:docPartObj>
    </w:sdtPr>
    <w:sdtEndPr/>
    <w:sdtContent>
      <w:p w:rsidR="00D10149" w:rsidRDefault="00D101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4B">
          <w:rPr>
            <w:noProof/>
          </w:rPr>
          <w:t>1</w:t>
        </w:r>
        <w:r>
          <w:fldChar w:fldCharType="end"/>
        </w:r>
      </w:p>
    </w:sdtContent>
  </w:sdt>
  <w:p w:rsidR="00D10149" w:rsidRDefault="00D101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93" w:rsidRDefault="00D72D93" w:rsidP="008B53E6">
      <w:pPr>
        <w:spacing w:after="0" w:line="240" w:lineRule="auto"/>
      </w:pPr>
      <w:r>
        <w:separator/>
      </w:r>
    </w:p>
  </w:footnote>
  <w:footnote w:type="continuationSeparator" w:id="0">
    <w:p w:rsidR="00D72D93" w:rsidRDefault="00D72D93" w:rsidP="008B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11.25pt;height:11.25pt" o:bullet="t">
        <v:imagedata r:id="rId1" o:title="mso38CF"/>
      </v:shape>
    </w:pict>
  </w:numPicBullet>
  <w:abstractNum w:abstractNumId="0">
    <w:nsid w:val="03CC5D4F"/>
    <w:multiLevelType w:val="hybridMultilevel"/>
    <w:tmpl w:val="B44C40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ACB"/>
    <w:multiLevelType w:val="hybridMultilevel"/>
    <w:tmpl w:val="281E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3D33"/>
    <w:multiLevelType w:val="hybridMultilevel"/>
    <w:tmpl w:val="39C0CA22"/>
    <w:lvl w:ilvl="0" w:tplc="E9782AE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3DB"/>
    <w:multiLevelType w:val="hybridMultilevel"/>
    <w:tmpl w:val="980A5E64"/>
    <w:lvl w:ilvl="0" w:tplc="482C1650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B04EC"/>
    <w:multiLevelType w:val="hybridMultilevel"/>
    <w:tmpl w:val="AFD89D2C"/>
    <w:lvl w:ilvl="0" w:tplc="4C360250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91110"/>
    <w:multiLevelType w:val="hybridMultilevel"/>
    <w:tmpl w:val="5290EF32"/>
    <w:lvl w:ilvl="0" w:tplc="E5D6DC2C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23494"/>
    <w:multiLevelType w:val="hybridMultilevel"/>
    <w:tmpl w:val="9042BC94"/>
    <w:lvl w:ilvl="0" w:tplc="E9782AE6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447F6D"/>
    <w:multiLevelType w:val="hybridMultilevel"/>
    <w:tmpl w:val="758A947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1043F97"/>
    <w:multiLevelType w:val="hybridMultilevel"/>
    <w:tmpl w:val="7EF2A650"/>
    <w:lvl w:ilvl="0" w:tplc="482C1650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A0C65"/>
    <w:multiLevelType w:val="hybridMultilevel"/>
    <w:tmpl w:val="7C869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935BCC"/>
    <w:multiLevelType w:val="hybridMultilevel"/>
    <w:tmpl w:val="8FA6368C"/>
    <w:lvl w:ilvl="0" w:tplc="192064DC">
      <w:start w:val="1"/>
      <w:numFmt w:val="bullet"/>
      <w:lvlText w:val=""/>
      <w:lvlJc w:val="left"/>
      <w:pPr>
        <w:ind w:left="78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872FC1"/>
    <w:multiLevelType w:val="hybridMultilevel"/>
    <w:tmpl w:val="7A2C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C7600"/>
    <w:multiLevelType w:val="hybridMultilevel"/>
    <w:tmpl w:val="53DCA6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C1B5C"/>
    <w:multiLevelType w:val="hybridMultilevel"/>
    <w:tmpl w:val="570CF4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B10D6"/>
    <w:multiLevelType w:val="hybridMultilevel"/>
    <w:tmpl w:val="56AC863E"/>
    <w:lvl w:ilvl="0" w:tplc="57DE6DB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E6F8C"/>
    <w:multiLevelType w:val="hybridMultilevel"/>
    <w:tmpl w:val="1830627C"/>
    <w:lvl w:ilvl="0" w:tplc="E9782AE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C66F4"/>
    <w:multiLevelType w:val="hybridMultilevel"/>
    <w:tmpl w:val="33E06A98"/>
    <w:lvl w:ilvl="0" w:tplc="CC2EA25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D4880"/>
    <w:multiLevelType w:val="hybridMultilevel"/>
    <w:tmpl w:val="40CA07E6"/>
    <w:lvl w:ilvl="0" w:tplc="6144EFAE">
      <w:start w:val="1"/>
      <w:numFmt w:val="bullet"/>
      <w:lvlText w:val=""/>
      <w:lvlJc w:val="left"/>
      <w:pPr>
        <w:ind w:left="150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5311CFD"/>
    <w:multiLevelType w:val="hybridMultilevel"/>
    <w:tmpl w:val="9FEEF7D0"/>
    <w:lvl w:ilvl="0" w:tplc="6B6C9ABC">
      <w:start w:val="1"/>
      <w:numFmt w:val="bullet"/>
      <w:lvlText w:val="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BD03A4B"/>
    <w:multiLevelType w:val="hybridMultilevel"/>
    <w:tmpl w:val="44EC8D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B2A2E"/>
    <w:multiLevelType w:val="hybridMultilevel"/>
    <w:tmpl w:val="0302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27CD6"/>
    <w:multiLevelType w:val="hybridMultilevel"/>
    <w:tmpl w:val="72E069B8"/>
    <w:lvl w:ilvl="0" w:tplc="1DF24D42">
      <w:start w:val="1"/>
      <w:numFmt w:val="bullet"/>
      <w:lvlText w:val=""/>
      <w:lvlJc w:val="left"/>
      <w:pPr>
        <w:ind w:left="786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41A29EB"/>
    <w:multiLevelType w:val="hybridMultilevel"/>
    <w:tmpl w:val="ABC42418"/>
    <w:lvl w:ilvl="0" w:tplc="6B6C9ABC">
      <w:start w:val="1"/>
      <w:numFmt w:val="bullet"/>
      <w:lvlText w:val="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54575A74"/>
    <w:multiLevelType w:val="hybridMultilevel"/>
    <w:tmpl w:val="DB222F66"/>
    <w:lvl w:ilvl="0" w:tplc="E9782AE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A48A3"/>
    <w:multiLevelType w:val="hybridMultilevel"/>
    <w:tmpl w:val="55D08762"/>
    <w:lvl w:ilvl="0" w:tplc="63A8841A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E5534"/>
    <w:multiLevelType w:val="hybridMultilevel"/>
    <w:tmpl w:val="E4BECF9E"/>
    <w:lvl w:ilvl="0" w:tplc="6636801E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62B58"/>
    <w:multiLevelType w:val="hybridMultilevel"/>
    <w:tmpl w:val="8742862C"/>
    <w:lvl w:ilvl="0" w:tplc="E6ACD12E">
      <w:start w:val="1"/>
      <w:numFmt w:val="bullet"/>
      <w:lvlText w:val=""/>
      <w:lvlJc w:val="left"/>
      <w:pPr>
        <w:ind w:left="84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69203D29"/>
    <w:multiLevelType w:val="hybridMultilevel"/>
    <w:tmpl w:val="A54AA1AE"/>
    <w:lvl w:ilvl="0" w:tplc="30E676F0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81F22"/>
    <w:multiLevelType w:val="hybridMultilevel"/>
    <w:tmpl w:val="052A5D12"/>
    <w:lvl w:ilvl="0" w:tplc="10B66D2A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165AC"/>
    <w:multiLevelType w:val="hybridMultilevel"/>
    <w:tmpl w:val="6E3A46BC"/>
    <w:lvl w:ilvl="0" w:tplc="E9782AE6">
      <w:start w:val="1"/>
      <w:numFmt w:val="bullet"/>
      <w:lvlText w:val="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3"/>
  </w:num>
  <w:num w:numId="8">
    <w:abstractNumId w:val="19"/>
  </w:num>
  <w:num w:numId="9">
    <w:abstractNumId w:val="12"/>
  </w:num>
  <w:num w:numId="10">
    <w:abstractNumId w:val="0"/>
  </w:num>
  <w:num w:numId="11">
    <w:abstractNumId w:val="26"/>
  </w:num>
  <w:num w:numId="12">
    <w:abstractNumId w:val="10"/>
  </w:num>
  <w:num w:numId="13">
    <w:abstractNumId w:val="14"/>
  </w:num>
  <w:num w:numId="14">
    <w:abstractNumId w:val="4"/>
  </w:num>
  <w:num w:numId="15">
    <w:abstractNumId w:val="28"/>
  </w:num>
  <w:num w:numId="16">
    <w:abstractNumId w:val="11"/>
  </w:num>
  <w:num w:numId="17">
    <w:abstractNumId w:val="9"/>
  </w:num>
  <w:num w:numId="18">
    <w:abstractNumId w:val="17"/>
  </w:num>
  <w:num w:numId="19">
    <w:abstractNumId w:val="20"/>
  </w:num>
  <w:num w:numId="20">
    <w:abstractNumId w:val="6"/>
  </w:num>
  <w:num w:numId="21">
    <w:abstractNumId w:val="15"/>
  </w:num>
  <w:num w:numId="22">
    <w:abstractNumId w:val="29"/>
  </w:num>
  <w:num w:numId="23">
    <w:abstractNumId w:val="2"/>
  </w:num>
  <w:num w:numId="24">
    <w:abstractNumId w:val="16"/>
  </w:num>
  <w:num w:numId="25">
    <w:abstractNumId w:val="22"/>
  </w:num>
  <w:num w:numId="26">
    <w:abstractNumId w:val="18"/>
  </w:num>
  <w:num w:numId="27">
    <w:abstractNumId w:val="21"/>
  </w:num>
  <w:num w:numId="28">
    <w:abstractNumId w:val="23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55"/>
    <w:rsid w:val="00000BD0"/>
    <w:rsid w:val="000114A3"/>
    <w:rsid w:val="000213EF"/>
    <w:rsid w:val="000337ED"/>
    <w:rsid w:val="0003645F"/>
    <w:rsid w:val="000803A4"/>
    <w:rsid w:val="00092EB4"/>
    <w:rsid w:val="000A796F"/>
    <w:rsid w:val="000B43AB"/>
    <w:rsid w:val="000C12F4"/>
    <w:rsid w:val="000D089E"/>
    <w:rsid w:val="000D7465"/>
    <w:rsid w:val="000E022C"/>
    <w:rsid w:val="0016095A"/>
    <w:rsid w:val="00172E46"/>
    <w:rsid w:val="00175827"/>
    <w:rsid w:val="00196693"/>
    <w:rsid w:val="001C1CED"/>
    <w:rsid w:val="001C46FA"/>
    <w:rsid w:val="001D16DA"/>
    <w:rsid w:val="001D6CFB"/>
    <w:rsid w:val="001E3E5E"/>
    <w:rsid w:val="00203780"/>
    <w:rsid w:val="002161B5"/>
    <w:rsid w:val="00222F31"/>
    <w:rsid w:val="00230755"/>
    <w:rsid w:val="002330BD"/>
    <w:rsid w:val="00261989"/>
    <w:rsid w:val="00285976"/>
    <w:rsid w:val="00291C5B"/>
    <w:rsid w:val="00293D48"/>
    <w:rsid w:val="002D3098"/>
    <w:rsid w:val="003003C8"/>
    <w:rsid w:val="003041C3"/>
    <w:rsid w:val="00307178"/>
    <w:rsid w:val="00312D11"/>
    <w:rsid w:val="003356E0"/>
    <w:rsid w:val="00377B4E"/>
    <w:rsid w:val="0039264B"/>
    <w:rsid w:val="003A6988"/>
    <w:rsid w:val="003D2AF5"/>
    <w:rsid w:val="00425C45"/>
    <w:rsid w:val="004354D3"/>
    <w:rsid w:val="004A1AD8"/>
    <w:rsid w:val="004A7E2D"/>
    <w:rsid w:val="004B5D7B"/>
    <w:rsid w:val="004D570A"/>
    <w:rsid w:val="00510BB4"/>
    <w:rsid w:val="00516CAE"/>
    <w:rsid w:val="005212AF"/>
    <w:rsid w:val="00545393"/>
    <w:rsid w:val="00550597"/>
    <w:rsid w:val="005746EC"/>
    <w:rsid w:val="0060040A"/>
    <w:rsid w:val="00602247"/>
    <w:rsid w:val="0062114B"/>
    <w:rsid w:val="00624F9E"/>
    <w:rsid w:val="0068708E"/>
    <w:rsid w:val="00691E37"/>
    <w:rsid w:val="006B75ED"/>
    <w:rsid w:val="006D06A3"/>
    <w:rsid w:val="00703EEF"/>
    <w:rsid w:val="007606F1"/>
    <w:rsid w:val="007615D6"/>
    <w:rsid w:val="00784CA0"/>
    <w:rsid w:val="007879A2"/>
    <w:rsid w:val="007945C4"/>
    <w:rsid w:val="007B2B09"/>
    <w:rsid w:val="007C0BBB"/>
    <w:rsid w:val="00824294"/>
    <w:rsid w:val="00860992"/>
    <w:rsid w:val="0089068F"/>
    <w:rsid w:val="0089257C"/>
    <w:rsid w:val="008B3752"/>
    <w:rsid w:val="008B4997"/>
    <w:rsid w:val="008B53E6"/>
    <w:rsid w:val="008C176D"/>
    <w:rsid w:val="008D7D9D"/>
    <w:rsid w:val="0090002A"/>
    <w:rsid w:val="00926AC0"/>
    <w:rsid w:val="00975F4E"/>
    <w:rsid w:val="009A30C4"/>
    <w:rsid w:val="009B1749"/>
    <w:rsid w:val="009B44EB"/>
    <w:rsid w:val="009B5EFC"/>
    <w:rsid w:val="009C07DA"/>
    <w:rsid w:val="009C3C77"/>
    <w:rsid w:val="009D60A7"/>
    <w:rsid w:val="00A03748"/>
    <w:rsid w:val="00A53F90"/>
    <w:rsid w:val="00A62613"/>
    <w:rsid w:val="00A628A9"/>
    <w:rsid w:val="00A6466B"/>
    <w:rsid w:val="00A73E8F"/>
    <w:rsid w:val="00A81767"/>
    <w:rsid w:val="00A85ADF"/>
    <w:rsid w:val="00AD01AD"/>
    <w:rsid w:val="00AD0F48"/>
    <w:rsid w:val="00AE3135"/>
    <w:rsid w:val="00AE5A4C"/>
    <w:rsid w:val="00B23496"/>
    <w:rsid w:val="00B31FEA"/>
    <w:rsid w:val="00B828CA"/>
    <w:rsid w:val="00B90648"/>
    <w:rsid w:val="00BE4C8E"/>
    <w:rsid w:val="00BE5518"/>
    <w:rsid w:val="00BE76F7"/>
    <w:rsid w:val="00BF3C0C"/>
    <w:rsid w:val="00C04589"/>
    <w:rsid w:val="00C0565E"/>
    <w:rsid w:val="00C25F1C"/>
    <w:rsid w:val="00CD0759"/>
    <w:rsid w:val="00D03184"/>
    <w:rsid w:val="00D10149"/>
    <w:rsid w:val="00D41984"/>
    <w:rsid w:val="00D67CBA"/>
    <w:rsid w:val="00D72D93"/>
    <w:rsid w:val="00D90CD0"/>
    <w:rsid w:val="00DA3C08"/>
    <w:rsid w:val="00DB2215"/>
    <w:rsid w:val="00DD5807"/>
    <w:rsid w:val="00DF2FE7"/>
    <w:rsid w:val="00E04E68"/>
    <w:rsid w:val="00E44A87"/>
    <w:rsid w:val="00E76CC8"/>
    <w:rsid w:val="00EC60C1"/>
    <w:rsid w:val="00ED39E3"/>
    <w:rsid w:val="00ED6E6E"/>
    <w:rsid w:val="00F35B8A"/>
    <w:rsid w:val="00FD7C61"/>
    <w:rsid w:val="00FF0E45"/>
    <w:rsid w:val="00FF3BA5"/>
    <w:rsid w:val="00FF5871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3E6"/>
  </w:style>
  <w:style w:type="paragraph" w:styleId="a8">
    <w:name w:val="footer"/>
    <w:basedOn w:val="a"/>
    <w:link w:val="a9"/>
    <w:uiPriority w:val="99"/>
    <w:unhideWhenUsed/>
    <w:rsid w:val="008B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3E6"/>
  </w:style>
  <w:style w:type="paragraph" w:styleId="a8">
    <w:name w:val="footer"/>
    <w:basedOn w:val="a"/>
    <w:link w:val="a9"/>
    <w:uiPriority w:val="99"/>
    <w:unhideWhenUsed/>
    <w:rsid w:val="008B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4A37-9E50-4E8E-8DD5-294F7297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2020-06-12T16:24:00Z</dcterms:created>
  <dcterms:modified xsi:type="dcterms:W3CDTF">2020-06-12T16:24:00Z</dcterms:modified>
</cp:coreProperties>
</file>